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50" w:line="560" w:lineRule="exact"/>
        <w:jc w:val="center"/>
        <w:rPr>
          <w:rFonts w:ascii="Times New Roman" w:hAnsi="Times New Roman" w:eastAsia="方正小标宋_GBK"/>
          <w:sz w:val="44"/>
          <w:szCs w:val="44"/>
        </w:rPr>
      </w:pPr>
      <w:r>
        <w:rPr>
          <w:sz w:val="44"/>
        </w:rPr>
        <mc:AlternateContent>
          <mc:Choice Requires="wpg">
            <w:drawing>
              <wp:anchor distT="0" distB="0" distL="114300" distR="114300" simplePos="0" relativeHeight="251661312" behindDoc="0" locked="0" layoutInCell="1" allowOverlap="1">
                <wp:simplePos x="0" y="0"/>
                <wp:positionH relativeFrom="column">
                  <wp:posOffset>-344170</wp:posOffset>
                </wp:positionH>
                <wp:positionV relativeFrom="paragraph">
                  <wp:posOffset>840105</wp:posOffset>
                </wp:positionV>
                <wp:extent cx="5962650" cy="38100"/>
                <wp:effectExtent l="0" t="19050" r="0" b="19050"/>
                <wp:wrapNone/>
                <wp:docPr id="10" name="组合 10"/>
                <wp:cNvGraphicFramePr/>
                <a:graphic xmlns:a="http://schemas.openxmlformats.org/drawingml/2006/main">
                  <a:graphicData uri="http://schemas.microsoft.com/office/word/2010/wordprocessingGroup">
                    <wpg:wgp>
                      <wpg:cNvGrpSpPr/>
                      <wpg:grpSpPr>
                        <a:xfrm>
                          <a:off x="0" y="0"/>
                          <a:ext cx="5962650" cy="38100"/>
                          <a:chOff x="6364" y="3046"/>
                          <a:chExt cx="9390" cy="60"/>
                        </a:xfrm>
                      </wpg:grpSpPr>
                      <wps:wsp>
                        <wps:cNvPr id="2" name="自选图形 6"/>
                        <wps:cNvCnPr/>
                        <wps:spPr>
                          <a:xfrm>
                            <a:off x="6364" y="3046"/>
                            <a:ext cx="9390" cy="0"/>
                          </a:xfrm>
                          <a:prstGeom prst="straightConnector1">
                            <a:avLst/>
                          </a:prstGeom>
                          <a:ln w="38100" cap="flat" cmpd="sng">
                            <a:solidFill>
                              <a:srgbClr val="FF0000"/>
                            </a:solidFill>
                            <a:prstDash val="solid"/>
                            <a:headEnd type="none" w="med" len="med"/>
                            <a:tailEnd type="none" w="med" len="med"/>
                          </a:ln>
                        </wps:spPr>
                        <wps:bodyPr/>
                      </wps:wsp>
                      <wps:wsp>
                        <wps:cNvPr id="3" name="自选图形 8"/>
                        <wps:cNvCnPr/>
                        <wps:spPr>
                          <a:xfrm>
                            <a:off x="6364" y="3106"/>
                            <a:ext cx="9390" cy="1"/>
                          </a:xfrm>
                          <a:prstGeom prst="straightConnector1">
                            <a:avLst/>
                          </a:prstGeom>
                          <a:ln w="127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7.1pt;margin-top:66.15pt;height:3pt;width:469.5pt;z-index:251661312;mso-width-relative:page;mso-height-relative:page;" coordorigin="6364,3046" coordsize="9390,60" o:gfxdata="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M85qbjaAAAACwEA&#10;AA8AAAAAAAAAAQAgAAAAOAAAAGRycy9kb3ducmV2LnhtbFBLAQIUABQAAAAIAIdO4kCYvPahdAIA&#10;ANEGAAAOAAAAAAAAAAEAIAAAAD8BAABkcnMvZTJvRG9jLnhtbFBLBQYAAAAABgAGAFkBAAAlBgAA&#10;AAA=&#10;">
                <o:lock v:ext="edit" aspectratio="f"/>
                <v:shape id="自选图形 6" o:spid="_x0000_s1026" o:spt="32" type="#_x0000_t32" style="position:absolute;left:6364;top:3046;height:0;width:9390;" filled="f" stroked="t" coordsize="21600,21600" o:gfxdata="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&#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cHQvkuQAAANoAAAAPAAAAAAAAAAEAIAAAADgAAABkcnMvZG93bnJldi54bWxQ&#10;SwECFAAUAAAACACHTuJAMy8FnjsAAAA5AAAAEAAAAAAAAAABACAAAAAeAQAAZHJzL3NoYXBleG1s&#10;LnhtbFBLBQYAAAAABgAGAFsBAADIAwAAAAA=&#10;">
                  <v:fill on="f" focussize="0,0"/>
                  <v:stroke weight="3pt" color="#FF0000" joinstyle="round"/>
                  <v:imagedata o:title=""/>
                  <o:lock v:ext="edit" aspectratio="f"/>
                </v:shape>
                <v:shape id="自选图形 8" o:spid="_x0000_s1026" o:spt="32" type="#_x0000_t32" style="position:absolute;left:6364;top:3106;height:1;width:9390;" filled="f" stroked="t" coordsize="21600,21600" o:gfxdata="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mAItbrcAAADaAAAADwAAAAAAAAABACAAAAA4AAAAZHJzL2Rvd25yZXYueG1sUEsB&#10;AhQAFAAAAAgAh07iQDMvBZ47AAAAOQAAABAAAAAAAAAAAQAgAAAAHAEAAGRycy9zaGFwZXhtbC54&#10;bWxQSwUGAAAAAAYABgBbAQAAxgMAAAAA&#10;">
                  <v:fill on="f" focussize="0,0"/>
                  <v:stroke weight="1pt" color="#FF0000" joinstyle="round"/>
                  <v:imagedata o:title=""/>
                  <o:lock v:ext="edit" aspectratio="f"/>
                </v:shape>
              </v:group>
            </w:pict>
          </mc:Fallback>
        </mc:AlternateContent>
      </w:r>
      <w:r>
        <w:rPr>
          <w:rFonts w:ascii="Times New Roman" w:hAnsi="Times New Roman" w:eastAsia="方正楷体_GBK"/>
          <w:color w:val="FF0000"/>
          <w:sz w:val="32"/>
        </w:rPr>
        <w:pict>
          <v:shape id="_x0000_i1025" o:spt="136" type="#_x0000_t136" style="height:52.5pt;width:415.5pt;" fillcolor="#FF0000" filled="t" stroked="t" coordsize="21600,21600">
            <v:path/>
            <v:fill on="t" focussize="0,0"/>
            <v:stroke color="#FF0000"/>
            <v:imagedata o:title=""/>
            <o:lock v:ext="edit"/>
            <v:textpath on="t" fitshape="t" fitpath="t" trim="t" xscale="f" string="重庆市永川区林业局" style="font-family:方正小标宋_GBK;font-size:48pt;v-text-align:center;"/>
            <w10:wrap type="none"/>
            <w10:anchorlock/>
          </v:shape>
        </w:pict>
      </w:r>
    </w:p>
    <w:p>
      <w:pPr>
        <w:spacing w:line="560" w:lineRule="exact"/>
        <w:jc w:val="center"/>
        <w:rPr>
          <w:rFonts w:ascii="Times New Roman" w:hAnsi="Times New Roman"/>
        </w:rPr>
      </w:pPr>
      <w:r>
        <w:rPr>
          <w:rFonts w:hint="eastAsia" w:ascii="Times New Roman" w:hAnsi="Times New Roman" w:eastAsia="方正仿宋_GBK"/>
          <w:sz w:val="32"/>
          <w:szCs w:val="32"/>
        </w:rPr>
        <w:t xml:space="preserve">                                  </w:t>
      </w:r>
    </w:p>
    <w:p>
      <w:pPr>
        <w:pStyle w:val="15"/>
        <w:bidi w:val="0"/>
        <w:rPr>
          <w:rFonts w:hint="eastAsia"/>
        </w:rPr>
      </w:pPr>
      <w:r>
        <w:rPr>
          <w:rFonts w:hint="eastAsia"/>
        </w:rPr>
        <w:t>重庆市永川区林业局</w:t>
      </w:r>
    </w:p>
    <w:p>
      <w:pPr>
        <w:pStyle w:val="15"/>
        <w:bidi w:val="0"/>
        <w:rPr>
          <w:rFonts w:hint="eastAsia"/>
        </w:rPr>
      </w:pPr>
      <w:r>
        <w:rPr>
          <w:rFonts w:hint="eastAsia"/>
        </w:rPr>
        <w:t>关于印发林业工程招标投标合同履约</w:t>
      </w:r>
    </w:p>
    <w:p>
      <w:pPr>
        <w:pStyle w:val="15"/>
        <w:bidi w:val="0"/>
        <w:rPr>
          <w:rFonts w:hint="eastAsia"/>
        </w:rPr>
      </w:pPr>
      <w:r>
        <w:rPr>
          <w:rFonts w:hint="eastAsia"/>
        </w:rPr>
        <w:t>评价工作方案的通知</w:t>
      </w:r>
    </w:p>
    <w:p>
      <w:pPr>
        <w:pStyle w:val="16"/>
        <w:bidi w:val="0"/>
        <w:rPr>
          <w:rFonts w:hint="eastAsia"/>
          <w:lang w:val="en-US" w:eastAsia="zh-CN"/>
        </w:rPr>
      </w:pPr>
    </w:p>
    <w:p>
      <w:pPr>
        <w:pStyle w:val="16"/>
        <w:bidi w:val="0"/>
        <w:ind w:left="0" w:leftChars="0" w:firstLine="0" w:firstLineChars="0"/>
        <w:rPr>
          <w:rFonts w:hint="eastAsia"/>
          <w:lang w:val="en-US" w:eastAsia="zh-CN"/>
        </w:rPr>
      </w:pPr>
      <w:r>
        <w:rPr>
          <w:rFonts w:hint="eastAsia"/>
          <w:lang w:val="en-US" w:eastAsia="zh-CN"/>
        </w:rPr>
        <w:t>局相关科室，局属各单位：</w:t>
      </w:r>
    </w:p>
    <w:p>
      <w:pPr>
        <w:pStyle w:val="16"/>
        <w:bidi w:val="0"/>
        <w:rPr>
          <w:rFonts w:hint="eastAsia"/>
          <w:lang w:val="en-US" w:eastAsia="zh-CN"/>
        </w:rPr>
      </w:pPr>
      <w:r>
        <w:rPr>
          <w:rFonts w:hint="eastAsia"/>
          <w:lang w:val="en-US" w:eastAsia="zh-CN"/>
        </w:rPr>
        <w:t>现将《关于林业工程招标投标合同履约评价工作方案》印发给你们，请按照要求，负责组织对相关林业工程招标投标合同履约评价工作。</w:t>
      </w:r>
    </w:p>
    <w:p>
      <w:pPr>
        <w:pStyle w:val="16"/>
        <w:bidi w:val="0"/>
        <w:rPr>
          <w:rFonts w:hint="eastAsia"/>
          <w:lang w:val="en-US" w:eastAsia="zh-CN"/>
        </w:rPr>
      </w:pPr>
      <w:r>
        <w:rPr>
          <w:rFonts w:hint="eastAsia"/>
          <w:lang w:val="en-US" w:eastAsia="zh-CN"/>
        </w:rPr>
        <w:t xml:space="preserve">      </w:t>
      </w:r>
    </w:p>
    <w:p>
      <w:pPr>
        <w:pStyle w:val="16"/>
        <w:bidi w:val="0"/>
        <w:rPr>
          <w:rFonts w:hint="eastAsia"/>
          <w:lang w:val="en-US" w:eastAsia="zh-CN"/>
        </w:rPr>
      </w:pPr>
      <w:r>
        <w:rPr>
          <w:rFonts w:hint="eastAsia"/>
          <w:lang w:val="en-US" w:eastAsia="zh-CN"/>
        </w:rPr>
        <w:t xml:space="preserve">               </w:t>
      </w:r>
    </w:p>
    <w:p>
      <w:pPr>
        <w:pStyle w:val="16"/>
        <w:bidi w:val="0"/>
        <w:ind w:firstLine="6080" w:firstLineChars="1900"/>
        <w:rPr>
          <w:rFonts w:hint="eastAsia"/>
          <w:lang w:val="en-US" w:eastAsia="zh-CN"/>
        </w:rPr>
      </w:pPr>
      <w:r>
        <w:rPr>
          <w:rFonts w:hint="eastAsia"/>
          <w:lang w:val="en-US" w:eastAsia="zh-CN"/>
        </w:rPr>
        <w:t>重庆市永川区林业局</w:t>
      </w:r>
    </w:p>
    <w:p>
      <w:pPr>
        <w:pStyle w:val="16"/>
        <w:bidi w:val="0"/>
        <w:ind w:firstLine="6400" w:firstLineChars="2000"/>
        <w:rPr>
          <w:rFonts w:hint="default"/>
          <w:lang w:val="en-US" w:eastAsia="zh-CN"/>
        </w:rPr>
      </w:pPr>
      <w:r>
        <w:rPr>
          <w:rFonts w:hint="eastAsia"/>
          <w:lang w:val="en-US" w:eastAsia="zh-CN"/>
        </w:rPr>
        <w:t>2023年10月10日</w:t>
      </w:r>
    </w:p>
    <w:p>
      <w:pPr>
        <w:pStyle w:val="16"/>
        <w:bidi w:val="0"/>
        <w:rPr>
          <w:rFonts w:hint="eastAsia"/>
        </w:rPr>
      </w:pPr>
    </w:p>
    <w:p>
      <w:pPr>
        <w:pStyle w:val="16"/>
        <w:bidi w:val="0"/>
        <w:rPr>
          <w:rFonts w:hint="eastAsia" w:eastAsia="方正仿宋_GBK"/>
          <w:lang w:eastAsia="zh-CN"/>
        </w:rPr>
      </w:pPr>
      <w:r>
        <w:rPr>
          <w:rFonts w:hint="eastAsia"/>
          <w:lang w:eastAsia="zh-CN"/>
        </w:rPr>
        <w:t>（</w:t>
      </w:r>
      <w:r>
        <w:rPr>
          <w:rFonts w:hint="eastAsia"/>
          <w:lang w:val="en-US" w:eastAsia="zh-CN"/>
        </w:rPr>
        <w:t>此件公开发布</w:t>
      </w:r>
      <w:r>
        <w:rPr>
          <w:rFonts w:hint="eastAsia"/>
          <w:lang w:eastAsia="zh-CN"/>
        </w:rPr>
        <w:t>）</w:t>
      </w:r>
    </w:p>
    <w:p>
      <w:pPr>
        <w:pStyle w:val="16"/>
        <w:bidi w:val="0"/>
        <w:rPr>
          <w:rFonts w:hint="default"/>
          <w:lang w:val="en-US" w:eastAsia="zh-CN"/>
        </w:rPr>
      </w:pPr>
    </w:p>
    <w:p>
      <w:pPr>
        <w:pStyle w:val="16"/>
        <w:bidi w:val="0"/>
        <w:rPr>
          <w:rFonts w:hint="default"/>
          <w:lang w:val="en-US" w:eastAsia="zh-CN"/>
        </w:rPr>
      </w:pPr>
    </w:p>
    <w:p>
      <w:pPr>
        <w:pStyle w:val="16"/>
        <w:bidi w:val="0"/>
        <w:rPr>
          <w:rFonts w:hint="default"/>
          <w:lang w:val="en-US" w:eastAsia="zh-CN"/>
        </w:rPr>
      </w:pPr>
    </w:p>
    <w:p>
      <w:pPr>
        <w:keepNext w:val="0"/>
        <w:keepLines w:val="0"/>
        <w:pageBreakBefore w:val="0"/>
        <w:kinsoku/>
        <w:wordWrap/>
        <w:overflowPunct/>
        <w:topLinePunct w:val="0"/>
        <w:bidi w:val="0"/>
        <w:adjustRightInd w:val="0"/>
        <w:snapToGrid w:val="0"/>
        <w:spacing w:after="0" w:line="600" w:lineRule="exact"/>
        <w:jc w:val="center"/>
        <w:textAlignment w:val="auto"/>
        <w:rPr>
          <w:rFonts w:hint="eastAsia" w:ascii="方正小标宋_GBK" w:hAnsi="方正小标宋_GBK" w:eastAsia="方正小标宋_GBK"/>
          <w:kern w:val="2"/>
          <w:sz w:val="44"/>
          <w:szCs w:val="44"/>
        </w:rPr>
      </w:pPr>
    </w:p>
    <w:p>
      <w:pPr>
        <w:keepNext w:val="0"/>
        <w:keepLines w:val="0"/>
        <w:pageBreakBefore w:val="0"/>
        <w:kinsoku/>
        <w:wordWrap/>
        <w:overflowPunct/>
        <w:topLinePunct w:val="0"/>
        <w:bidi w:val="0"/>
        <w:adjustRightInd w:val="0"/>
        <w:snapToGrid w:val="0"/>
        <w:spacing w:after="0" w:line="600" w:lineRule="exact"/>
        <w:jc w:val="center"/>
        <w:textAlignment w:val="auto"/>
        <w:rPr>
          <w:rFonts w:hint="eastAsia" w:ascii="方正小标宋_GBK" w:hAnsi="方正小标宋_GBK" w:eastAsia="方正小标宋_GBK"/>
          <w:kern w:val="2"/>
          <w:sz w:val="44"/>
          <w:szCs w:val="44"/>
        </w:rPr>
      </w:pPr>
    </w:p>
    <w:p>
      <w:pPr>
        <w:keepNext w:val="0"/>
        <w:keepLines w:val="0"/>
        <w:pageBreakBefore w:val="0"/>
        <w:kinsoku/>
        <w:wordWrap/>
        <w:overflowPunct/>
        <w:topLinePunct w:val="0"/>
        <w:bidi w:val="0"/>
        <w:adjustRightInd w:val="0"/>
        <w:snapToGrid w:val="0"/>
        <w:spacing w:after="0" w:line="600" w:lineRule="exact"/>
        <w:jc w:val="center"/>
        <w:textAlignment w:val="auto"/>
        <w:rPr>
          <w:rFonts w:hint="eastAsia" w:ascii="方正小标宋_GBK" w:hAnsi="方正小标宋_GBK" w:eastAsia="方正小标宋_GBK"/>
          <w:kern w:val="2"/>
          <w:sz w:val="44"/>
          <w:szCs w:val="44"/>
        </w:rPr>
      </w:pPr>
    </w:p>
    <w:p>
      <w:pPr>
        <w:keepNext w:val="0"/>
        <w:keepLines w:val="0"/>
        <w:pageBreakBefore w:val="0"/>
        <w:kinsoku/>
        <w:wordWrap/>
        <w:overflowPunct/>
        <w:topLinePunct w:val="0"/>
        <w:bidi w:val="0"/>
        <w:adjustRightInd w:val="0"/>
        <w:snapToGrid w:val="0"/>
        <w:spacing w:after="0" w:line="600" w:lineRule="exact"/>
        <w:jc w:val="center"/>
        <w:textAlignment w:val="auto"/>
        <w:rPr>
          <w:rFonts w:hint="eastAsia" w:ascii="方正小标宋_GBK" w:hAnsi="方正小标宋_GBK" w:eastAsia="方正小标宋_GBK"/>
          <w:kern w:val="2"/>
          <w:sz w:val="44"/>
          <w:szCs w:val="44"/>
        </w:rPr>
      </w:pPr>
      <w:r>
        <w:rPr>
          <w:sz w:val="21"/>
        </w:rPr>
        <mc:AlternateContent>
          <mc:Choice Requires="wpg">
            <w:drawing>
              <wp:anchor distT="0" distB="0" distL="114300" distR="114300" simplePos="0" relativeHeight="251662336" behindDoc="0" locked="0" layoutInCell="1" allowOverlap="1">
                <wp:simplePos x="0" y="0"/>
                <wp:positionH relativeFrom="column">
                  <wp:posOffset>-115570</wp:posOffset>
                </wp:positionH>
                <wp:positionV relativeFrom="paragraph">
                  <wp:posOffset>366395</wp:posOffset>
                </wp:positionV>
                <wp:extent cx="5962650" cy="52705"/>
                <wp:effectExtent l="0" t="6350" r="0" b="36195"/>
                <wp:wrapNone/>
                <wp:docPr id="11" name="组合 11"/>
                <wp:cNvGraphicFramePr/>
                <a:graphic xmlns:a="http://schemas.openxmlformats.org/drawingml/2006/main">
                  <a:graphicData uri="http://schemas.microsoft.com/office/word/2010/wordprocessingGroup">
                    <wpg:wgp>
                      <wpg:cNvGrpSpPr/>
                      <wpg:grpSpPr>
                        <a:xfrm>
                          <a:off x="0" y="0"/>
                          <a:ext cx="5962650" cy="52705"/>
                          <a:chOff x="1657" y="15480"/>
                          <a:chExt cx="9390" cy="83"/>
                        </a:xfrm>
                      </wpg:grpSpPr>
                      <wps:wsp>
                        <wps:cNvPr id="8" name="自选图形 63"/>
                        <wps:cNvCnPr/>
                        <wps:spPr>
                          <a:xfrm>
                            <a:off x="1657" y="15480"/>
                            <a:ext cx="9390" cy="1"/>
                          </a:xfrm>
                          <a:prstGeom prst="straightConnector1">
                            <a:avLst/>
                          </a:prstGeom>
                          <a:ln w="12700" cap="flat" cmpd="sng">
                            <a:solidFill>
                              <a:srgbClr val="FF0000"/>
                            </a:solidFill>
                            <a:prstDash val="solid"/>
                            <a:headEnd type="none" w="med" len="med"/>
                            <a:tailEnd type="none" w="med" len="med"/>
                          </a:ln>
                        </wps:spPr>
                        <wps:bodyPr/>
                      </wps:wsp>
                      <wps:wsp>
                        <wps:cNvPr id="7" name="自选图形 62"/>
                        <wps:cNvCnPr/>
                        <wps:spPr>
                          <a:xfrm>
                            <a:off x="1657" y="15563"/>
                            <a:ext cx="9390" cy="0"/>
                          </a:xfrm>
                          <a:prstGeom prst="straightConnector1">
                            <a:avLst/>
                          </a:prstGeom>
                          <a:ln w="381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9.1pt;margin-top:28.85pt;height:4.15pt;width:469.5pt;z-index:251662336;mso-width-relative:page;mso-height-relative:page;" coordorigin="1657,15480" coordsize="9390,83" o:gfxdata="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khwGH9oA&#10;AAAJAQAADwAAAAAAAAABACAAAAA4AAAAZHJzL2Rvd25yZXYueG1sUEsBAhQAFAAAAAgAh07iQLVm&#10;Cg55AgAA1gYAAA4AAAAAAAAAAQAgAAAAPwEAAGRycy9lMm9Eb2MueG1sUEsFBgAAAAAGAAYAWQEA&#10;ACoGAAAAAA==&#10;">
                <o:lock v:ext="edit" aspectratio="f"/>
                <v:shape id="自选图形 63" o:spid="_x0000_s1026" o:spt="32" type="#_x0000_t32" style="position:absolute;left:1657;top:15480;height:1;width:9390;" filled="f" stroked="t" coordsize="21600,21600" o:gfxdata="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lqa/H7QAAADaAAAADwAAAAAAAAABACAAAAA4AAAAZHJzL2Rvd25yZXYueG1sUEsBAhQA&#10;FAAAAAgAh07iQDMvBZ47AAAAOQAAABAAAAAAAAAAAQAgAAAAGQEAAGRycy9zaGFwZXhtbC54bWxQ&#10;SwUGAAAAAAYABgBbAQAAwwMAAAAA&#10;">
                  <v:fill on="f" focussize="0,0"/>
                  <v:stroke weight="1pt" color="#FF0000" joinstyle="round"/>
                  <v:imagedata o:title=""/>
                  <o:lock v:ext="edit" aspectratio="f"/>
                </v:shape>
                <v:shape id="自选图形 62" o:spid="_x0000_s1026" o:spt="32" type="#_x0000_t32" style="position:absolute;left:1657;top:15563;height:0;width:9390;" filled="f" stroked="t" coordsize="21600,21600" o:gfxdata="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&#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Maqh8uQAAANoAAAAPAAAAAAAAAAEAIAAAADgAAABkcnMvZG93bnJldi54bWxQ&#10;SwECFAAUAAAACACHTuJAMy8FnjsAAAA5AAAAEAAAAAAAAAABACAAAAAeAQAAZHJzL3NoYXBleG1s&#10;LnhtbFBLBQYAAAAABgAGAFsBAADIAwAAAAA=&#10;">
                  <v:fill on="f" focussize="0,0"/>
                  <v:stroke weight="3pt" color="#FF0000" joinstyle="round"/>
                  <v:imagedata o:title=""/>
                  <o:lock v:ext="edit" aspectratio="f"/>
                </v:shape>
              </v:group>
            </w:pict>
          </mc:Fallback>
        </mc:AlternateContent>
      </w:r>
    </w:p>
    <w:p>
      <w:pPr>
        <w:pStyle w:val="15"/>
        <w:bidi w:val="0"/>
        <w:rPr>
          <w:rFonts w:hint="eastAsia"/>
        </w:rPr>
      </w:pPr>
      <w:r>
        <w:rPr>
          <w:rFonts w:hint="eastAsia"/>
        </w:rPr>
        <w:t>关于</w:t>
      </w:r>
      <w:r>
        <w:rPr>
          <w:rFonts w:hint="eastAsia"/>
          <w:lang w:val="en-US" w:eastAsia="zh-CN"/>
        </w:rPr>
        <w:t>林业工程招标投标</w:t>
      </w:r>
      <w:r>
        <w:rPr>
          <w:rFonts w:hint="eastAsia"/>
        </w:rPr>
        <w:t>合同履约评价</w:t>
      </w:r>
      <w:r>
        <w:rPr>
          <w:rFonts w:hint="eastAsia"/>
          <w:lang w:val="en-US" w:eastAsia="zh-CN"/>
        </w:rPr>
        <w:t>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Times New Roman" w:hAnsi="Times New Roman" w:eastAsia="方正仿宋_GBK" w:cs="方正仿宋_GBK"/>
          <w:kern w:val="2"/>
          <w:sz w:val="32"/>
          <w:szCs w:val="32"/>
          <w:lang w:val="en-US" w:eastAsia="zh-CN" w:bidi="ar-SA"/>
        </w:rPr>
      </w:pPr>
    </w:p>
    <w:p>
      <w:pPr>
        <w:pStyle w:val="16"/>
        <w:bidi w:val="0"/>
        <w:rPr>
          <w:rFonts w:hint="eastAsia"/>
        </w:rPr>
      </w:pPr>
      <w:r>
        <w:rPr>
          <w:rFonts w:hint="eastAsia" w:ascii="Times New Roman" w:hAnsi="Times New Roman" w:eastAsia="方正仿宋_GBK" w:cs="方正仿宋_GBK"/>
          <w:kern w:val="2"/>
          <w:sz w:val="32"/>
          <w:szCs w:val="32"/>
          <w:lang w:val="en-US" w:eastAsia="zh-CN" w:bidi="ar-SA"/>
        </w:rPr>
        <w:t>为加强</w:t>
      </w:r>
      <w:r>
        <w:rPr>
          <w:rFonts w:hint="eastAsia"/>
          <w:lang w:val="en-US" w:eastAsia="zh-CN"/>
        </w:rPr>
        <w:t>林业工程</w:t>
      </w:r>
      <w:r>
        <w:rPr>
          <w:rFonts w:hint="eastAsia"/>
        </w:rPr>
        <w:t>合同履行</w:t>
      </w:r>
      <w:r>
        <w:rPr>
          <w:rFonts w:hint="eastAsia"/>
          <w:lang w:val="en-US" w:eastAsia="zh-CN"/>
        </w:rPr>
        <w:t>监</w:t>
      </w:r>
      <w:r>
        <w:rPr>
          <w:rFonts w:hint="eastAsia"/>
        </w:rPr>
        <w:t>管，维护</w:t>
      </w:r>
      <w:r>
        <w:rPr>
          <w:rFonts w:hint="eastAsia"/>
          <w:lang w:val="en-US" w:eastAsia="zh-CN"/>
        </w:rPr>
        <w:t>建设单位</w:t>
      </w:r>
      <w:r>
        <w:rPr>
          <w:rFonts w:hint="eastAsia"/>
        </w:rPr>
        <w:t>合法权益，提高</w:t>
      </w:r>
      <w:r>
        <w:rPr>
          <w:rFonts w:hint="eastAsia"/>
          <w:lang w:val="en-US" w:eastAsia="zh-CN"/>
        </w:rPr>
        <w:t>施工单位</w:t>
      </w:r>
      <w:r>
        <w:rPr>
          <w:rFonts w:hint="eastAsia"/>
        </w:rPr>
        <w:t>诚信经营意识，</w:t>
      </w:r>
      <w:r>
        <w:rPr>
          <w:rFonts w:hint="eastAsia"/>
          <w:lang w:val="en-US" w:eastAsia="zh-CN"/>
        </w:rPr>
        <w:t>按照</w:t>
      </w:r>
      <w:r>
        <w:rPr>
          <w:rFonts w:hint="eastAsia"/>
        </w:rPr>
        <w:t>《</w:t>
      </w:r>
      <w:r>
        <w:rPr>
          <w:rFonts w:hint="eastAsia"/>
          <w:lang w:val="en-US" w:eastAsia="zh-CN"/>
        </w:rPr>
        <w:t>重庆市永川区发展和改革委员会关于强化工程招标投标合同履约监管的通知</w:t>
      </w:r>
      <w:r>
        <w:rPr>
          <w:rFonts w:hint="eastAsia"/>
        </w:rPr>
        <w:t>》</w:t>
      </w:r>
      <w:r>
        <w:rPr>
          <w:rFonts w:hint="eastAsia"/>
          <w:lang w:eastAsia="zh-CN"/>
        </w:rPr>
        <w:t>（</w:t>
      </w:r>
      <w:r>
        <w:rPr>
          <w:rFonts w:hint="eastAsia"/>
          <w:lang w:val="en-US" w:eastAsia="zh-CN"/>
        </w:rPr>
        <w:t>永发改委〔2023〕105号）</w:t>
      </w:r>
      <w:r>
        <w:rPr>
          <w:rFonts w:hint="eastAsia"/>
        </w:rPr>
        <w:t>等文件</w:t>
      </w:r>
      <w:r>
        <w:rPr>
          <w:rFonts w:hint="eastAsia"/>
          <w:lang w:val="en-US" w:eastAsia="zh-CN"/>
        </w:rPr>
        <w:t>规定，现制定林业工程</w:t>
      </w:r>
      <w:r>
        <w:rPr>
          <w:rFonts w:hint="eastAsia"/>
        </w:rPr>
        <w:t>合同履约评价</w:t>
      </w:r>
      <w:r>
        <w:rPr>
          <w:rFonts w:hint="eastAsia"/>
          <w:lang w:val="en-US" w:eastAsia="zh-CN"/>
        </w:rPr>
        <w:t>工作方案如下</w:t>
      </w:r>
      <w:r>
        <w:rPr>
          <w:rFonts w:hint="eastAsia"/>
        </w:rPr>
        <w:t>。</w:t>
      </w:r>
      <w:bookmarkStart w:id="0" w:name="_GoBack"/>
      <w:bookmarkEnd w:id="0"/>
    </w:p>
    <w:p>
      <w:pPr>
        <w:pStyle w:val="16"/>
        <w:bidi w:val="0"/>
        <w:rPr>
          <w:rFonts w:hint="eastAsia"/>
        </w:rPr>
      </w:pPr>
      <w:r>
        <w:rPr>
          <w:rFonts w:hint="eastAsia" w:ascii="方正黑体_GBK" w:hAnsi="方正黑体_GBK" w:eastAsia="方正黑体_GBK" w:cs="方正黑体_GBK"/>
        </w:rPr>
        <w:t>一、履约评价范围</w:t>
      </w:r>
    </w:p>
    <w:p>
      <w:pPr>
        <w:pStyle w:val="16"/>
        <w:bidi w:val="0"/>
        <w:rPr>
          <w:rFonts w:hint="eastAsia"/>
          <w:lang w:val="en-US" w:eastAsia="zh-CN"/>
        </w:rPr>
      </w:pPr>
      <w:r>
        <w:rPr>
          <w:rFonts w:hint="eastAsia"/>
          <w:lang w:val="en-US" w:eastAsia="zh-CN"/>
        </w:rPr>
        <w:t>使用财政资金实施的林业工程项目的履约评价。</w:t>
      </w:r>
    </w:p>
    <w:p>
      <w:pPr>
        <w:pStyle w:val="16"/>
        <w:bidi w:val="0"/>
        <w:rPr>
          <w:rFonts w:hint="eastAsia"/>
        </w:rPr>
      </w:pPr>
      <w:r>
        <w:rPr>
          <w:rFonts w:hint="eastAsia" w:ascii="方正黑体_GBK" w:hAnsi="方正黑体_GBK" w:eastAsia="方正黑体_GBK" w:cs="方正黑体_GBK"/>
          <w:lang w:val="en-US" w:eastAsia="zh-CN"/>
        </w:rPr>
        <w:t>二</w:t>
      </w:r>
      <w:r>
        <w:rPr>
          <w:rFonts w:hint="eastAsia" w:ascii="方正黑体_GBK" w:hAnsi="方正黑体_GBK" w:eastAsia="方正黑体_GBK" w:cs="方正黑体_GBK"/>
        </w:rPr>
        <w:t>、履约评价内容</w:t>
      </w:r>
    </w:p>
    <w:p>
      <w:pPr>
        <w:pStyle w:val="16"/>
        <w:bidi w:val="0"/>
        <w:rPr>
          <w:rFonts w:hint="eastAsia"/>
        </w:rPr>
      </w:pPr>
      <w:r>
        <w:rPr>
          <w:rFonts w:hint="eastAsia"/>
          <w:lang w:val="en-US" w:eastAsia="zh-CN"/>
        </w:rPr>
        <w:t>1.对</w:t>
      </w:r>
      <w:r>
        <w:rPr>
          <w:rFonts w:hint="eastAsia"/>
        </w:rPr>
        <w:t>施工</w:t>
      </w:r>
      <w:r>
        <w:rPr>
          <w:rFonts w:hint="eastAsia"/>
          <w:lang w:val="en-US" w:eastAsia="zh-CN"/>
        </w:rPr>
        <w:t>企业</w:t>
      </w:r>
      <w:r>
        <w:rPr>
          <w:rFonts w:hint="eastAsia"/>
        </w:rPr>
        <w:t>违法转包分包、现场管理人员到位、工程进度控制、质量管理、安全生产</w:t>
      </w:r>
      <w:r>
        <w:rPr>
          <w:rFonts w:hint="eastAsia"/>
          <w:lang w:eastAsia="zh-CN"/>
        </w:rPr>
        <w:t>、</w:t>
      </w:r>
      <w:r>
        <w:rPr>
          <w:rFonts w:hint="eastAsia"/>
        </w:rPr>
        <w:t>文明施工管理</w:t>
      </w:r>
      <w:r>
        <w:rPr>
          <w:rFonts w:hint="eastAsia"/>
          <w:lang w:val="en-US" w:eastAsia="zh-CN"/>
        </w:rPr>
        <w:t>水平</w:t>
      </w:r>
      <w:r>
        <w:rPr>
          <w:rFonts w:hint="eastAsia"/>
        </w:rPr>
        <w:t>、民工工资支付和履约整体评价。</w:t>
      </w:r>
    </w:p>
    <w:p>
      <w:pPr>
        <w:pStyle w:val="16"/>
        <w:bidi w:val="0"/>
        <w:rPr>
          <w:rFonts w:hint="eastAsia"/>
        </w:rPr>
      </w:pPr>
      <w:r>
        <w:rPr>
          <w:rFonts w:hint="eastAsia"/>
          <w:lang w:val="en-US" w:eastAsia="zh-CN"/>
        </w:rPr>
        <w:t>2.</w:t>
      </w:r>
      <w:r>
        <w:rPr>
          <w:rFonts w:hint="eastAsia"/>
        </w:rPr>
        <w:t>履约整体评价结论分为好、一般、差三类。</w:t>
      </w:r>
    </w:p>
    <w:p>
      <w:pPr>
        <w:pStyle w:val="16"/>
        <w:bidi w:val="0"/>
        <w:rPr>
          <w:rFonts w:hint="eastAsia"/>
        </w:rPr>
      </w:pPr>
      <w:r>
        <w:rPr>
          <w:rFonts w:hint="eastAsia" w:ascii="方正黑体_GBK" w:hAnsi="方正黑体_GBK" w:eastAsia="方正黑体_GBK" w:cs="方正黑体_GBK"/>
          <w:lang w:val="en-US" w:eastAsia="zh-CN"/>
        </w:rPr>
        <w:t>三、履约评价方法</w:t>
      </w:r>
    </w:p>
    <w:p>
      <w:pPr>
        <w:pStyle w:val="16"/>
        <w:bidi w:val="0"/>
        <w:rPr>
          <w:rFonts w:hint="eastAsia"/>
        </w:rPr>
      </w:pPr>
      <w:r>
        <w:rPr>
          <w:rFonts w:hint="eastAsia"/>
          <w:lang w:val="en-US" w:eastAsia="zh-CN"/>
        </w:rPr>
        <w:t>在林业</w:t>
      </w:r>
      <w:r>
        <w:rPr>
          <w:rFonts w:hint="eastAsia"/>
        </w:rPr>
        <w:t>工程项目建设主体竣工验收合格后30个工作日内</w:t>
      </w:r>
      <w:r>
        <w:rPr>
          <w:rFonts w:hint="eastAsia"/>
          <w:lang w:eastAsia="zh-CN"/>
        </w:rPr>
        <w:t>，</w:t>
      </w:r>
      <w:r>
        <w:rPr>
          <w:rFonts w:hint="eastAsia"/>
          <w:lang w:val="en-US" w:eastAsia="zh-CN"/>
        </w:rPr>
        <w:t>由林业主管部门组织建设单位</w:t>
      </w:r>
      <w:r>
        <w:rPr>
          <w:rFonts w:hint="eastAsia"/>
        </w:rPr>
        <w:t>实施履约评价。</w:t>
      </w:r>
    </w:p>
    <w:p>
      <w:pPr>
        <w:pStyle w:val="16"/>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四、评价结果应用</w:t>
      </w:r>
    </w:p>
    <w:p>
      <w:pPr>
        <w:pStyle w:val="16"/>
        <w:bidi w:val="0"/>
        <w:rPr>
          <w:rFonts w:hint="eastAsia"/>
        </w:rPr>
      </w:pPr>
      <w:r>
        <w:rPr>
          <w:rFonts w:hint="eastAsia"/>
          <w:lang w:val="en-US" w:eastAsia="zh-CN"/>
        </w:rPr>
        <w:t>林业主管部门将合同履行中的不良行为等信用信息及时报送区招标投标监督部门</w:t>
      </w:r>
      <w:r>
        <w:rPr>
          <w:rFonts w:hint="eastAsia"/>
        </w:rPr>
        <w:t>。</w:t>
      </w:r>
    </w:p>
    <w:p>
      <w:pPr>
        <w:pStyle w:val="16"/>
        <w:bidi w:val="0"/>
        <w:rPr>
          <w:rFonts w:hint="eastAsia"/>
          <w:lang w:val="en-US" w:eastAsia="zh-CN"/>
        </w:rPr>
      </w:pPr>
      <w:r>
        <w:rPr>
          <w:rFonts w:hint="eastAsia"/>
          <w:lang w:val="en-US" w:eastAsia="zh-CN"/>
        </w:rPr>
        <w:t xml:space="preserve">              </w:t>
      </w:r>
    </w:p>
    <w:p>
      <w:pPr>
        <w:pStyle w:val="16"/>
        <w:bidi w:val="0"/>
        <w:rPr>
          <w:rFonts w:hint="eastAsia"/>
          <w:lang w:val="en-US" w:eastAsia="zh-CN"/>
        </w:rPr>
      </w:pPr>
    </w:p>
    <w:p>
      <w:pPr>
        <w:pStyle w:val="16"/>
        <w:bidi w:val="0"/>
        <w:ind w:left="0" w:leftChars="0" w:firstLine="0" w:firstLineChars="0"/>
        <w:rPr>
          <w:rFonts w:hint="eastAsia"/>
          <w:lang w:val="en-US" w:eastAsia="zh-CN"/>
        </w:rPr>
      </w:pPr>
    </w:p>
    <w:p>
      <w:pPr>
        <w:pStyle w:val="16"/>
        <w:bidi w:val="0"/>
        <w:ind w:left="0" w:leftChars="0" w:firstLine="0" w:firstLineChars="0"/>
        <w:rPr>
          <w:rFonts w:hint="eastAsia"/>
          <w:lang w:val="en-US" w:eastAsia="zh-CN"/>
        </w:rPr>
      </w:pPr>
    </w:p>
    <w:p>
      <w:pPr>
        <w:pStyle w:val="16"/>
        <w:bidi w:val="0"/>
        <w:ind w:firstLine="5760" w:firstLineChars="1800"/>
        <w:rPr>
          <w:rFonts w:hint="eastAsia" w:ascii="方正小标宋_GBK" w:hAnsi="方正小标宋_GBK" w:eastAsia="方正小标宋_GBK" w:cs="方正小标宋_GBK"/>
          <w:i w:val="0"/>
          <w:iCs w:val="0"/>
          <w:caps w:val="0"/>
          <w:color w:val="333333"/>
          <w:spacing w:val="0"/>
          <w:sz w:val="36"/>
          <w:szCs w:val="36"/>
          <w:shd w:val="clear" w:fill="FFFFFF"/>
          <w:lang w:val="en-US" w:eastAsia="zh-CN"/>
        </w:rPr>
      </w:pPr>
      <w:r>
        <w:rPr>
          <w:rFonts w:hint="eastAsia"/>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333333"/>
          <w:spacing w:val="0"/>
          <w:sz w:val="36"/>
          <w:szCs w:val="36"/>
          <w:shd w:val="clear" w:fill="FFFFFF"/>
        </w:rPr>
      </w:pPr>
      <w:r>
        <w:rPr>
          <w:rFonts w:hint="eastAsia" w:ascii="方正小标宋_GBK" w:hAnsi="方正小标宋_GBK" w:eastAsia="方正小标宋_GBK" w:cs="方正小标宋_GBK"/>
          <w:i w:val="0"/>
          <w:iCs w:val="0"/>
          <w:caps w:val="0"/>
          <w:color w:val="333333"/>
          <w:spacing w:val="0"/>
          <w:sz w:val="36"/>
          <w:szCs w:val="36"/>
          <w:shd w:val="clear" w:fill="FFFFFF"/>
          <w:lang w:val="en-US" w:eastAsia="zh-CN"/>
        </w:rPr>
        <w:t>林业</w:t>
      </w:r>
      <w:r>
        <w:rPr>
          <w:rFonts w:hint="eastAsia" w:ascii="方正小标宋_GBK" w:hAnsi="方正小标宋_GBK" w:eastAsia="方正小标宋_GBK" w:cs="方正小标宋_GBK"/>
          <w:i w:val="0"/>
          <w:iCs w:val="0"/>
          <w:caps w:val="0"/>
          <w:color w:val="333333"/>
          <w:spacing w:val="0"/>
          <w:sz w:val="36"/>
          <w:szCs w:val="36"/>
          <w:shd w:val="clear" w:fill="FFFFFF"/>
        </w:rPr>
        <w:t>工程项目施工企业履约评价表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333333"/>
          <w:spacing w:val="0"/>
          <w:sz w:val="36"/>
          <w:szCs w:val="36"/>
          <w:shd w:val="clear" w:fill="FFFFFF"/>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840"/>
        <w:gridCol w:w="142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工程名称</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工程地点</w:t>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合同金额</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开工日期</w:t>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建设单位</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施工单位</w:t>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序号</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评价内容</w:t>
            </w:r>
          </w:p>
        </w:tc>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评价意见</w:t>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评价意见的理由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1</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违法转包分包</w:t>
            </w:r>
          </w:p>
        </w:tc>
        <w:tc>
          <w:tcPr>
            <w:tcW w:w="1420" w:type="dxa"/>
            <w:vAlign w:val="center"/>
          </w:tcPr>
          <w:p>
            <w:pPr>
              <w:keepNext w:val="0"/>
              <w:keepLines w:val="0"/>
              <w:widowControl/>
              <w:suppressLineNumbers w:val="0"/>
              <w:jc w:val="left"/>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ascii="宋体" w:hAnsi="宋体" w:eastAsia="宋体" w:cs="宋体"/>
                <w:kern w:val="0"/>
                <w:sz w:val="24"/>
                <w:szCs w:val="24"/>
                <w:lang w:val="en-US" w:eastAsia="zh-CN" w:bidi="ar"/>
              </w:rPr>
              <w:drawing>
                <wp:inline distT="0" distB="0" distL="114300" distR="114300">
                  <wp:extent cx="695325" cy="504825"/>
                  <wp:effectExtent l="0" t="0" r="9525" b="9525"/>
                  <wp:docPr id="1" name="图片 4"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true"/>
                          </pic:cNvPicPr>
                        </pic:nvPicPr>
                        <pic:blipFill>
                          <a:blip r:embed="rId7"/>
                          <a:stretch>
                            <a:fillRect/>
                          </a:stretch>
                        </pic:blipFill>
                        <pic:spPr>
                          <a:xfrm>
                            <a:off x="0" y="0"/>
                            <a:ext cx="695325" cy="504825"/>
                          </a:xfrm>
                          <a:prstGeom prst="rect">
                            <a:avLst/>
                          </a:prstGeom>
                          <a:noFill/>
                          <a:ln w="9525">
                            <a:noFill/>
                          </a:ln>
                        </pic:spPr>
                      </pic:pic>
                    </a:graphicData>
                  </a:graphic>
                </wp:inline>
              </w:drawing>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2</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现场管理人员到位</w:t>
            </w:r>
          </w:p>
        </w:tc>
        <w:tc>
          <w:tcPr>
            <w:tcW w:w="1420" w:type="dxa"/>
            <w:vAlign w:val="center"/>
          </w:tcPr>
          <w:p>
            <w:pPr>
              <w:keepNext w:val="0"/>
              <w:keepLines w:val="0"/>
              <w:widowControl/>
              <w:suppressLineNumbers w:val="0"/>
              <w:jc w:val="left"/>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ascii="宋体" w:hAnsi="宋体" w:eastAsia="宋体" w:cs="宋体"/>
                <w:kern w:val="0"/>
                <w:sz w:val="24"/>
                <w:szCs w:val="24"/>
                <w:lang w:val="en-US" w:eastAsia="zh-CN" w:bidi="ar"/>
              </w:rPr>
              <w:drawing>
                <wp:inline distT="0" distB="0" distL="114300" distR="114300">
                  <wp:extent cx="695325" cy="504825"/>
                  <wp:effectExtent l="0" t="0" r="9525" b="9525"/>
                  <wp:docPr id="6" name="图片 5"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true"/>
                          </pic:cNvPicPr>
                        </pic:nvPicPr>
                        <pic:blipFill>
                          <a:blip r:embed="rId7"/>
                          <a:stretch>
                            <a:fillRect/>
                          </a:stretch>
                        </pic:blipFill>
                        <pic:spPr>
                          <a:xfrm>
                            <a:off x="0" y="0"/>
                            <a:ext cx="695325" cy="504825"/>
                          </a:xfrm>
                          <a:prstGeom prst="rect">
                            <a:avLst/>
                          </a:prstGeom>
                          <a:noFill/>
                          <a:ln w="9525">
                            <a:noFill/>
                          </a:ln>
                        </pic:spPr>
                      </pic:pic>
                    </a:graphicData>
                  </a:graphic>
                </wp:inline>
              </w:drawing>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3</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工程进度控制</w:t>
            </w:r>
          </w:p>
        </w:tc>
        <w:tc>
          <w:tcPr>
            <w:tcW w:w="1420" w:type="dxa"/>
            <w:vAlign w:val="center"/>
          </w:tcPr>
          <w:p>
            <w:pPr>
              <w:keepNext w:val="0"/>
              <w:keepLines w:val="0"/>
              <w:widowControl/>
              <w:suppressLineNumbers w:val="0"/>
              <w:jc w:val="left"/>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ascii="宋体" w:hAnsi="宋体" w:eastAsia="宋体" w:cs="宋体"/>
                <w:kern w:val="0"/>
                <w:sz w:val="24"/>
                <w:szCs w:val="24"/>
                <w:lang w:val="en-US" w:eastAsia="zh-CN" w:bidi="ar"/>
              </w:rPr>
              <w:drawing>
                <wp:inline distT="0" distB="0" distL="114300" distR="114300">
                  <wp:extent cx="695325" cy="504825"/>
                  <wp:effectExtent l="0" t="0" r="9525" b="9525"/>
                  <wp:docPr id="9" name="图片 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true"/>
                          </pic:cNvPicPr>
                        </pic:nvPicPr>
                        <pic:blipFill>
                          <a:blip r:embed="rId7"/>
                          <a:stretch>
                            <a:fillRect/>
                          </a:stretch>
                        </pic:blipFill>
                        <pic:spPr>
                          <a:xfrm>
                            <a:off x="0" y="0"/>
                            <a:ext cx="695325" cy="504825"/>
                          </a:xfrm>
                          <a:prstGeom prst="rect">
                            <a:avLst/>
                          </a:prstGeom>
                          <a:noFill/>
                          <a:ln w="9525">
                            <a:noFill/>
                          </a:ln>
                        </pic:spPr>
                      </pic:pic>
                    </a:graphicData>
                  </a:graphic>
                </wp:inline>
              </w:drawing>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4</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质量管理</w:t>
            </w:r>
          </w:p>
        </w:tc>
        <w:tc>
          <w:tcPr>
            <w:tcW w:w="1420" w:type="dxa"/>
            <w:vAlign w:val="center"/>
          </w:tcPr>
          <w:p>
            <w:pPr>
              <w:keepNext w:val="0"/>
              <w:keepLines w:val="0"/>
              <w:widowControl/>
              <w:suppressLineNumbers w:val="0"/>
              <w:jc w:val="left"/>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ascii="宋体" w:hAnsi="宋体" w:eastAsia="宋体" w:cs="宋体"/>
                <w:kern w:val="0"/>
                <w:sz w:val="24"/>
                <w:szCs w:val="24"/>
                <w:lang w:val="en-US" w:eastAsia="zh-CN" w:bidi="ar"/>
              </w:rPr>
              <w:drawing>
                <wp:inline distT="0" distB="0" distL="114300" distR="114300">
                  <wp:extent cx="695325" cy="504825"/>
                  <wp:effectExtent l="0" t="0" r="9525" b="9525"/>
                  <wp:docPr id="12" name="图片 7"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7" descr="IMG_256"/>
                          <pic:cNvPicPr>
                            <a:picLocks noChangeAspect="true"/>
                          </pic:cNvPicPr>
                        </pic:nvPicPr>
                        <pic:blipFill>
                          <a:blip r:embed="rId7"/>
                          <a:stretch>
                            <a:fillRect/>
                          </a:stretch>
                        </pic:blipFill>
                        <pic:spPr>
                          <a:xfrm>
                            <a:off x="0" y="0"/>
                            <a:ext cx="695325" cy="504825"/>
                          </a:xfrm>
                          <a:prstGeom prst="rect">
                            <a:avLst/>
                          </a:prstGeom>
                          <a:noFill/>
                          <a:ln w="9525">
                            <a:noFill/>
                          </a:ln>
                        </pic:spPr>
                      </pic:pic>
                    </a:graphicData>
                  </a:graphic>
                </wp:inline>
              </w:drawing>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5</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安全生产</w:t>
            </w:r>
          </w:p>
        </w:tc>
        <w:tc>
          <w:tcPr>
            <w:tcW w:w="1420" w:type="dxa"/>
            <w:vAlign w:val="center"/>
          </w:tcPr>
          <w:p>
            <w:pPr>
              <w:keepNext w:val="0"/>
              <w:keepLines w:val="0"/>
              <w:widowControl/>
              <w:suppressLineNumbers w:val="0"/>
              <w:jc w:val="left"/>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ascii="宋体" w:hAnsi="宋体" w:eastAsia="宋体" w:cs="宋体"/>
                <w:kern w:val="0"/>
                <w:sz w:val="24"/>
                <w:szCs w:val="24"/>
                <w:lang w:val="en-US" w:eastAsia="zh-CN" w:bidi="ar"/>
              </w:rPr>
              <w:drawing>
                <wp:inline distT="0" distB="0" distL="114300" distR="114300">
                  <wp:extent cx="695325" cy="504825"/>
                  <wp:effectExtent l="0" t="0" r="9525" b="9525"/>
                  <wp:docPr id="13" name="图片 8"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8" descr="IMG_256"/>
                          <pic:cNvPicPr>
                            <a:picLocks noChangeAspect="true"/>
                          </pic:cNvPicPr>
                        </pic:nvPicPr>
                        <pic:blipFill>
                          <a:blip r:embed="rId7"/>
                          <a:stretch>
                            <a:fillRect/>
                          </a:stretch>
                        </pic:blipFill>
                        <pic:spPr>
                          <a:xfrm>
                            <a:off x="0" y="0"/>
                            <a:ext cx="695325" cy="504825"/>
                          </a:xfrm>
                          <a:prstGeom prst="rect">
                            <a:avLst/>
                          </a:prstGeom>
                          <a:noFill/>
                          <a:ln w="9525">
                            <a:noFill/>
                          </a:ln>
                        </pic:spPr>
                      </pic:pic>
                    </a:graphicData>
                  </a:graphic>
                </wp:inline>
              </w:drawing>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小标宋_GBK" w:hAnsi="方正小标宋_GBK" w:eastAsia="方正小标宋_GBK" w:cs="方正小标宋_GBK"/>
                <w:i w:val="0"/>
                <w:iCs w:val="0"/>
                <w:caps w:val="0"/>
                <w:color w:val="333333"/>
                <w:spacing w:val="0"/>
                <w:kern w:val="0"/>
                <w:sz w:val="21"/>
                <w:szCs w:val="21"/>
                <w:shd w:val="clear" w:fill="FFFFFF"/>
                <w:vertAlign w:val="baseline"/>
                <w:lang w:val="en-US" w:eastAsia="zh-CN" w:bidi="ar"/>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6</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小标宋_GBK" w:hAnsi="方正小标宋_GBK" w:eastAsia="方正小标宋_GBK" w:cs="方正小标宋_GBK"/>
                <w:i w:val="0"/>
                <w:iCs w:val="0"/>
                <w:caps w:val="0"/>
                <w:color w:val="333333"/>
                <w:spacing w:val="0"/>
                <w:kern w:val="0"/>
                <w:sz w:val="21"/>
                <w:szCs w:val="21"/>
                <w:shd w:val="clear" w:fill="FFFFFF"/>
                <w:vertAlign w:val="baseline"/>
                <w:lang w:val="en-US" w:eastAsia="zh-CN" w:bidi="ar"/>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文明施工管理水平</w:t>
            </w:r>
          </w:p>
        </w:tc>
        <w:tc>
          <w:tcPr>
            <w:tcW w:w="1420" w:type="dxa"/>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695325" cy="504825"/>
                  <wp:effectExtent l="0" t="0" r="9525" b="9525"/>
                  <wp:docPr id="14" name="图片 9"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true"/>
                          </pic:cNvPicPr>
                        </pic:nvPicPr>
                        <pic:blipFill>
                          <a:blip r:embed="rId7"/>
                          <a:stretch>
                            <a:fillRect/>
                          </a:stretch>
                        </pic:blipFill>
                        <pic:spPr>
                          <a:xfrm>
                            <a:off x="0" y="0"/>
                            <a:ext cx="695325" cy="504825"/>
                          </a:xfrm>
                          <a:prstGeom prst="rect">
                            <a:avLst/>
                          </a:prstGeom>
                          <a:noFill/>
                          <a:ln w="9525">
                            <a:noFill/>
                          </a:ln>
                        </pic:spPr>
                      </pic:pic>
                    </a:graphicData>
                  </a:graphic>
                </wp:inline>
              </w:drawing>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小标宋_GBK" w:hAnsi="方正小标宋_GBK" w:eastAsia="方正小标宋_GBK" w:cs="方正小标宋_GBK"/>
                <w:i w:val="0"/>
                <w:iCs w:val="0"/>
                <w:caps w:val="0"/>
                <w:color w:val="333333"/>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7</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农民工工资支付</w:t>
            </w:r>
          </w:p>
        </w:tc>
        <w:tc>
          <w:tcPr>
            <w:tcW w:w="1420" w:type="dxa"/>
            <w:vAlign w:val="center"/>
          </w:tcPr>
          <w:p>
            <w:pPr>
              <w:keepNext w:val="0"/>
              <w:keepLines w:val="0"/>
              <w:widowControl/>
              <w:suppressLineNumbers w:val="0"/>
              <w:jc w:val="left"/>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ascii="宋体" w:hAnsi="宋体" w:eastAsia="宋体" w:cs="宋体"/>
                <w:kern w:val="0"/>
                <w:sz w:val="24"/>
                <w:szCs w:val="24"/>
                <w:lang w:val="en-US" w:eastAsia="zh-CN" w:bidi="ar"/>
              </w:rPr>
              <w:drawing>
                <wp:inline distT="0" distB="0" distL="114300" distR="114300">
                  <wp:extent cx="695325" cy="504825"/>
                  <wp:effectExtent l="0" t="0" r="9525" b="9525"/>
                  <wp:docPr id="15" name="图片 9"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9" descr="IMG_256"/>
                          <pic:cNvPicPr>
                            <a:picLocks noChangeAspect="true"/>
                          </pic:cNvPicPr>
                        </pic:nvPicPr>
                        <pic:blipFill>
                          <a:blip r:embed="rId7"/>
                          <a:stretch>
                            <a:fillRect/>
                          </a:stretch>
                        </pic:blipFill>
                        <pic:spPr>
                          <a:xfrm>
                            <a:off x="0" y="0"/>
                            <a:ext cx="695325" cy="504825"/>
                          </a:xfrm>
                          <a:prstGeom prst="rect">
                            <a:avLst/>
                          </a:prstGeom>
                          <a:noFill/>
                          <a:ln w="9525">
                            <a:noFill/>
                          </a:ln>
                        </pic:spPr>
                      </pic:pic>
                    </a:graphicData>
                  </a:graphic>
                </wp:inline>
              </w:drawing>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8</w:t>
            </w:r>
          </w:p>
        </w:tc>
        <w:tc>
          <w:tcPr>
            <w:tcW w:w="284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r>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t>履约整体评价</w:t>
            </w:r>
          </w:p>
        </w:tc>
        <w:tc>
          <w:tcPr>
            <w:tcW w:w="1420" w:type="dxa"/>
            <w:vAlign w:val="center"/>
          </w:tcPr>
          <w:p>
            <w:pPr>
              <w:keepNext w:val="0"/>
              <w:keepLines w:val="0"/>
              <w:widowControl/>
              <w:suppressLineNumbers w:val="0"/>
              <w:jc w:val="left"/>
              <w:rPr>
                <w:rFonts w:hint="eastAsia"/>
                <w:lang w:val="en-US" w:eastAsia="zh-CN"/>
              </w:rPr>
            </w:pPr>
            <w:r>
              <w:rPr>
                <w:rFonts w:ascii="宋体" w:hAnsi="宋体" w:eastAsia="宋体" w:cs="宋体"/>
                <w:kern w:val="0"/>
                <w:sz w:val="24"/>
                <w:szCs w:val="24"/>
                <w:lang w:val="en-US" w:eastAsia="zh-CN" w:bidi="ar"/>
              </w:rPr>
              <w:drawing>
                <wp:inline distT="0" distB="0" distL="114300" distR="114300">
                  <wp:extent cx="695325" cy="504825"/>
                  <wp:effectExtent l="0" t="0" r="9525" b="9525"/>
                  <wp:docPr id="16" name="图片 10"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0" descr="IMG_256"/>
                          <pic:cNvPicPr>
                            <a:picLocks noChangeAspect="true"/>
                          </pic:cNvPicPr>
                        </pic:nvPicPr>
                        <pic:blipFill>
                          <a:blip r:embed="rId7"/>
                          <a:stretch>
                            <a:fillRect/>
                          </a:stretch>
                        </pic:blipFill>
                        <pic:spPr>
                          <a:xfrm>
                            <a:off x="0" y="0"/>
                            <a:ext cx="695325" cy="504825"/>
                          </a:xfrm>
                          <a:prstGeom prst="rect">
                            <a:avLst/>
                          </a:prstGeom>
                          <a:noFill/>
                          <a:ln w="9525">
                            <a:noFill/>
                          </a:ln>
                        </pic:spPr>
                      </pic:pic>
                    </a:graphicData>
                  </a:graphic>
                </wp:inline>
              </w:drawing>
            </w:r>
          </w:p>
        </w:tc>
        <w:tc>
          <w:tcPr>
            <w:tcW w:w="28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方正小标宋_GBK" w:hAnsi="方正小标宋_GBK" w:eastAsia="方正小标宋_GBK" w:cs="方正小标宋_GBK"/>
                <w:i w:val="0"/>
                <w:iCs w:val="0"/>
                <w:caps w:val="0"/>
                <w:color w:val="333333"/>
                <w:spacing w:val="0"/>
                <w:sz w:val="21"/>
                <w:szCs w:val="21"/>
                <w:shd w:val="clear" w:fill="FFFFFF"/>
                <w:vertAlign w:val="baseline"/>
                <w:lang w:val="en-US" w:eastAsia="zh-CN"/>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210" w:afterAutospacing="0" w:line="30" w:lineRule="atLeast"/>
        <w:ind w:left="0" w:right="0" w:firstLine="420"/>
        <w:jc w:val="both"/>
        <w:rPr>
          <w:rFonts w:hint="eastAsia" w:ascii="华文仿宋" w:hAnsi="华文仿宋" w:eastAsia="华文仿宋" w:cs="华文仿宋"/>
          <w:i w:val="0"/>
          <w:iCs w:val="0"/>
          <w:caps w:val="0"/>
          <w:color w:val="333333"/>
          <w:spacing w:val="0"/>
          <w:sz w:val="32"/>
          <w:szCs w:val="32"/>
          <w:shd w:val="clear" w:fill="FFFFFF"/>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240" w:lineRule="auto"/>
        <w:ind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default" w:eastAsia="方正仿宋_GBK"/>
          <w:sz w:val="32"/>
          <w:lang w:val="en-US" w:eastAsia="zh-CN"/>
        </w:rPr>
        <w:t xml:space="preserve">重庆市永川区林业局     </w:t>
      </w:r>
      <w:r>
        <w:rPr>
          <w:rFonts w:hint="eastAsia" w:eastAsia="方正仿宋_GBK"/>
          <w:sz w:val="32"/>
          <w:lang w:val="en-US" w:eastAsia="zh-CN"/>
        </w:rPr>
        <w:t xml:space="preserve">  </w:t>
      </w:r>
      <w:r>
        <w:rPr>
          <w:rFonts w:hint="default" w:eastAsia="方正仿宋_GBK"/>
          <w:sz w:val="32"/>
          <w:lang w:val="en-US" w:eastAsia="zh-CN"/>
        </w:rPr>
        <w:t xml:space="preserve">     2023年</w:t>
      </w:r>
      <w:r>
        <w:rPr>
          <w:rFonts w:hint="eastAsia" w:eastAsia="方正仿宋_GBK"/>
          <w:sz w:val="32"/>
          <w:lang w:val="en-US" w:eastAsia="zh-CN"/>
        </w:rPr>
        <w:t>10</w:t>
      </w:r>
      <w:r>
        <w:rPr>
          <w:rFonts w:hint="default" w:eastAsia="方正仿宋_GBK"/>
          <w:sz w:val="32"/>
          <w:lang w:val="en-US" w:eastAsia="zh-CN"/>
        </w:rPr>
        <w:t>月</w:t>
      </w:r>
      <w:r>
        <w:rPr>
          <w:rFonts w:hint="eastAsia" w:eastAsia="方正仿宋_GBK"/>
          <w:sz w:val="32"/>
          <w:lang w:val="en-US" w:eastAsia="zh-CN"/>
        </w:rPr>
        <w:t>10</w:t>
      </w:r>
      <w:r>
        <w:rPr>
          <w:rFonts w:hint="default" w:eastAsia="方正仿宋_GBK"/>
          <w:sz w:val="32"/>
          <w:lang w:val="en-US" w:eastAsia="zh-CN"/>
        </w:rPr>
        <w:t>日印发</w:t>
      </w:r>
    </w:p>
    <w:sectPr>
      <w:headerReference r:id="rId3" w:type="default"/>
      <w:footerReference r:id="rId4" w:type="default"/>
      <w:footerReference r:id="rId5" w:type="even"/>
      <w:pgSz w:w="11906" w:h="16838"/>
      <w:pgMar w:top="1803" w:right="1440" w:bottom="1803" w:left="1440"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rPr>
        <w:rFonts w:ascii="宋体" w:hAnsi="宋体"/>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jc w:val="right"/>
                          </w:pPr>
                          <w:r>
                            <w:t xml:space="preserve">— </w:t>
                          </w:r>
                          <w:r>
                            <w:rPr>
                              <w:rStyle w:val="17"/>
                            </w:rPr>
                            <w:fldChar w:fldCharType="begin"/>
                          </w:r>
                          <w:r>
                            <w:rPr>
                              <w:rStyle w:val="17"/>
                            </w:rPr>
                            <w:instrText xml:space="preserve"> PAGE  \* MERGEFORMAT </w:instrText>
                          </w:r>
                          <w:r>
                            <w:rPr>
                              <w:rStyle w:val="17"/>
                            </w:rPr>
                            <w:fldChar w:fldCharType="separate"/>
                          </w:r>
                          <w:r>
                            <w:rPr>
                              <w:rStyle w:val="17"/>
                            </w:rPr>
                            <w:t>5</w:t>
                          </w:r>
                          <w:r>
                            <w:rPr>
                              <w:rStyle w:val="17"/>
                            </w:rPr>
                            <w:fldChar w:fldCharType="end"/>
                          </w:r>
                          <w:r>
                            <w:rPr>
                              <w:rStyle w:val="17"/>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jc w:val="right"/>
                    </w:pPr>
                    <w:r>
                      <w:t xml:space="preserve">— </w:t>
                    </w:r>
                    <w:r>
                      <w:rPr>
                        <w:rStyle w:val="17"/>
                      </w:rPr>
                      <w:fldChar w:fldCharType="begin"/>
                    </w:r>
                    <w:r>
                      <w:rPr>
                        <w:rStyle w:val="17"/>
                      </w:rPr>
                      <w:instrText xml:space="preserve"> PAGE  \* MERGEFORMAT </w:instrText>
                    </w:r>
                    <w:r>
                      <w:rPr>
                        <w:rStyle w:val="17"/>
                      </w:rPr>
                      <w:fldChar w:fldCharType="separate"/>
                    </w:r>
                    <w:r>
                      <w:rPr>
                        <w:rStyle w:val="17"/>
                      </w:rPr>
                      <w:t>5</w:t>
                    </w:r>
                    <w:r>
                      <w:rPr>
                        <w:rStyle w:val="17"/>
                      </w:rPr>
                      <w:fldChar w:fldCharType="end"/>
                    </w:r>
                    <w:r>
                      <w:rPr>
                        <w:rStyle w:val="17"/>
                      </w:rPr>
                      <w:t xml:space="preserve"> </w:t>
                    </w:r>
                    <w:r>
                      <w:t>—</w:t>
                    </w:r>
                  </w:p>
                </w:txbxContent>
              </v:textbox>
            </v:shape>
          </w:pict>
        </mc:Fallback>
      </mc:AlternateContent>
    </w:r>
  </w:p>
  <w:p>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p>
    <w:pPr>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61"/>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mNlYTkzZThkN2JjMjZmZDE0NmQ0ZTdiNGE3NWUifQ=="/>
  </w:docVars>
  <w:rsids>
    <w:rsidRoot w:val="00536B2C"/>
    <w:rsid w:val="00000BEB"/>
    <w:rsid w:val="00001C79"/>
    <w:rsid w:val="00005C68"/>
    <w:rsid w:val="000120F1"/>
    <w:rsid w:val="00015D93"/>
    <w:rsid w:val="000172C7"/>
    <w:rsid w:val="00021946"/>
    <w:rsid w:val="0002204F"/>
    <w:rsid w:val="000253CB"/>
    <w:rsid w:val="00032287"/>
    <w:rsid w:val="00032A13"/>
    <w:rsid w:val="0003628C"/>
    <w:rsid w:val="00037899"/>
    <w:rsid w:val="00040EE6"/>
    <w:rsid w:val="000431F2"/>
    <w:rsid w:val="00044BBC"/>
    <w:rsid w:val="000541E1"/>
    <w:rsid w:val="000615E7"/>
    <w:rsid w:val="00061B24"/>
    <w:rsid w:val="00064835"/>
    <w:rsid w:val="0006699E"/>
    <w:rsid w:val="000730F5"/>
    <w:rsid w:val="00083168"/>
    <w:rsid w:val="0008332D"/>
    <w:rsid w:val="000934B9"/>
    <w:rsid w:val="00093C9A"/>
    <w:rsid w:val="000947C4"/>
    <w:rsid w:val="000A0E7E"/>
    <w:rsid w:val="000A4D77"/>
    <w:rsid w:val="000A60AE"/>
    <w:rsid w:val="000A60EB"/>
    <w:rsid w:val="000C6056"/>
    <w:rsid w:val="000D1C4F"/>
    <w:rsid w:val="000E4072"/>
    <w:rsid w:val="000E48C7"/>
    <w:rsid w:val="000E5927"/>
    <w:rsid w:val="000E69C3"/>
    <w:rsid w:val="000F59CC"/>
    <w:rsid w:val="000F6526"/>
    <w:rsid w:val="00105322"/>
    <w:rsid w:val="00106C96"/>
    <w:rsid w:val="001108A6"/>
    <w:rsid w:val="00111B02"/>
    <w:rsid w:val="00120446"/>
    <w:rsid w:val="0012294B"/>
    <w:rsid w:val="00124A27"/>
    <w:rsid w:val="001262B7"/>
    <w:rsid w:val="00126D9A"/>
    <w:rsid w:val="00126F24"/>
    <w:rsid w:val="00127C98"/>
    <w:rsid w:val="00130693"/>
    <w:rsid w:val="001336F0"/>
    <w:rsid w:val="001348DB"/>
    <w:rsid w:val="001413D3"/>
    <w:rsid w:val="001419BF"/>
    <w:rsid w:val="001450F8"/>
    <w:rsid w:val="00151C2F"/>
    <w:rsid w:val="00152B90"/>
    <w:rsid w:val="001538F3"/>
    <w:rsid w:val="00153F99"/>
    <w:rsid w:val="00157314"/>
    <w:rsid w:val="001609D6"/>
    <w:rsid w:val="00172D41"/>
    <w:rsid w:val="00180C8D"/>
    <w:rsid w:val="00181609"/>
    <w:rsid w:val="00184497"/>
    <w:rsid w:val="001846D2"/>
    <w:rsid w:val="001A2120"/>
    <w:rsid w:val="001A30A4"/>
    <w:rsid w:val="001B4A8A"/>
    <w:rsid w:val="001B4B13"/>
    <w:rsid w:val="001B552E"/>
    <w:rsid w:val="001B5AE1"/>
    <w:rsid w:val="001B6205"/>
    <w:rsid w:val="001B7ADB"/>
    <w:rsid w:val="001B7FE1"/>
    <w:rsid w:val="001C3C10"/>
    <w:rsid w:val="001D0B97"/>
    <w:rsid w:val="001D1B85"/>
    <w:rsid w:val="001D2A4A"/>
    <w:rsid w:val="001D4D0E"/>
    <w:rsid w:val="001E3862"/>
    <w:rsid w:val="001E5577"/>
    <w:rsid w:val="001E61E0"/>
    <w:rsid w:val="001E66C8"/>
    <w:rsid w:val="001F1373"/>
    <w:rsid w:val="001F27CF"/>
    <w:rsid w:val="001F2A4F"/>
    <w:rsid w:val="001F507B"/>
    <w:rsid w:val="001F60CF"/>
    <w:rsid w:val="00202B8E"/>
    <w:rsid w:val="00203638"/>
    <w:rsid w:val="00203B57"/>
    <w:rsid w:val="00212078"/>
    <w:rsid w:val="00216836"/>
    <w:rsid w:val="00223162"/>
    <w:rsid w:val="0022335B"/>
    <w:rsid w:val="00227FD5"/>
    <w:rsid w:val="0023045C"/>
    <w:rsid w:val="002310D6"/>
    <w:rsid w:val="002321DA"/>
    <w:rsid w:val="00233665"/>
    <w:rsid w:val="00245430"/>
    <w:rsid w:val="00245C0E"/>
    <w:rsid w:val="00252831"/>
    <w:rsid w:val="002571B6"/>
    <w:rsid w:val="002574E3"/>
    <w:rsid w:val="00260EF0"/>
    <w:rsid w:val="00264276"/>
    <w:rsid w:val="002668EF"/>
    <w:rsid w:val="0027306F"/>
    <w:rsid w:val="002736F6"/>
    <w:rsid w:val="00274A0B"/>
    <w:rsid w:val="00275656"/>
    <w:rsid w:val="00290315"/>
    <w:rsid w:val="00293E9D"/>
    <w:rsid w:val="00295789"/>
    <w:rsid w:val="002967D1"/>
    <w:rsid w:val="002B69A7"/>
    <w:rsid w:val="002B6CCF"/>
    <w:rsid w:val="002D231A"/>
    <w:rsid w:val="002E1E86"/>
    <w:rsid w:val="002E3416"/>
    <w:rsid w:val="002F156F"/>
    <w:rsid w:val="002F2F37"/>
    <w:rsid w:val="002F55B3"/>
    <w:rsid w:val="002F6741"/>
    <w:rsid w:val="002F7526"/>
    <w:rsid w:val="00300B12"/>
    <w:rsid w:val="003037AF"/>
    <w:rsid w:val="00306B16"/>
    <w:rsid w:val="003149BA"/>
    <w:rsid w:val="00314F4A"/>
    <w:rsid w:val="00324343"/>
    <w:rsid w:val="00331166"/>
    <w:rsid w:val="00332D5B"/>
    <w:rsid w:val="003359DA"/>
    <w:rsid w:val="0033638E"/>
    <w:rsid w:val="003376F3"/>
    <w:rsid w:val="00342B96"/>
    <w:rsid w:val="00350721"/>
    <w:rsid w:val="00350E62"/>
    <w:rsid w:val="003525EA"/>
    <w:rsid w:val="00353936"/>
    <w:rsid w:val="00353E1A"/>
    <w:rsid w:val="003559F7"/>
    <w:rsid w:val="00361174"/>
    <w:rsid w:val="00361C6A"/>
    <w:rsid w:val="00364C51"/>
    <w:rsid w:val="00365CE9"/>
    <w:rsid w:val="003700E4"/>
    <w:rsid w:val="00376E97"/>
    <w:rsid w:val="00380EA7"/>
    <w:rsid w:val="0039082C"/>
    <w:rsid w:val="00390BF8"/>
    <w:rsid w:val="00397BBF"/>
    <w:rsid w:val="003A06F6"/>
    <w:rsid w:val="003A1862"/>
    <w:rsid w:val="003A6965"/>
    <w:rsid w:val="003B0693"/>
    <w:rsid w:val="003B1B69"/>
    <w:rsid w:val="003B43A3"/>
    <w:rsid w:val="003B6E81"/>
    <w:rsid w:val="003C5026"/>
    <w:rsid w:val="003C7A74"/>
    <w:rsid w:val="003D375C"/>
    <w:rsid w:val="003D48F7"/>
    <w:rsid w:val="003E32DB"/>
    <w:rsid w:val="003E4060"/>
    <w:rsid w:val="003E544E"/>
    <w:rsid w:val="003F127E"/>
    <w:rsid w:val="0040210D"/>
    <w:rsid w:val="004346F5"/>
    <w:rsid w:val="00436468"/>
    <w:rsid w:val="00441627"/>
    <w:rsid w:val="0044505A"/>
    <w:rsid w:val="0046067D"/>
    <w:rsid w:val="0046300C"/>
    <w:rsid w:val="00466D34"/>
    <w:rsid w:val="00467F38"/>
    <w:rsid w:val="00471CB1"/>
    <w:rsid w:val="0048352F"/>
    <w:rsid w:val="0048476F"/>
    <w:rsid w:val="004861FF"/>
    <w:rsid w:val="00486FCF"/>
    <w:rsid w:val="00487685"/>
    <w:rsid w:val="00490E10"/>
    <w:rsid w:val="0049686B"/>
    <w:rsid w:val="004A0C6A"/>
    <w:rsid w:val="004A3B01"/>
    <w:rsid w:val="004A3D12"/>
    <w:rsid w:val="004B1477"/>
    <w:rsid w:val="004B4E41"/>
    <w:rsid w:val="004B55A8"/>
    <w:rsid w:val="004B7376"/>
    <w:rsid w:val="004D1F49"/>
    <w:rsid w:val="004E1A50"/>
    <w:rsid w:val="004E2852"/>
    <w:rsid w:val="004E593E"/>
    <w:rsid w:val="004F514A"/>
    <w:rsid w:val="005022C0"/>
    <w:rsid w:val="00502AC6"/>
    <w:rsid w:val="005068EC"/>
    <w:rsid w:val="00512E3F"/>
    <w:rsid w:val="00513FF6"/>
    <w:rsid w:val="00515EED"/>
    <w:rsid w:val="0051709B"/>
    <w:rsid w:val="00517902"/>
    <w:rsid w:val="005230E6"/>
    <w:rsid w:val="005257A7"/>
    <w:rsid w:val="00525D3C"/>
    <w:rsid w:val="0053013E"/>
    <w:rsid w:val="005305B2"/>
    <w:rsid w:val="005329F4"/>
    <w:rsid w:val="005357B1"/>
    <w:rsid w:val="00536B2C"/>
    <w:rsid w:val="0053724A"/>
    <w:rsid w:val="00540440"/>
    <w:rsid w:val="00540682"/>
    <w:rsid w:val="00543B68"/>
    <w:rsid w:val="00544741"/>
    <w:rsid w:val="00545F77"/>
    <w:rsid w:val="00555676"/>
    <w:rsid w:val="0056277D"/>
    <w:rsid w:val="00567552"/>
    <w:rsid w:val="00567D69"/>
    <w:rsid w:val="0057175F"/>
    <w:rsid w:val="005734EF"/>
    <w:rsid w:val="005735FC"/>
    <w:rsid w:val="00575D59"/>
    <w:rsid w:val="00576F73"/>
    <w:rsid w:val="005776C7"/>
    <w:rsid w:val="005843D8"/>
    <w:rsid w:val="00584B5D"/>
    <w:rsid w:val="0058635A"/>
    <w:rsid w:val="00586F31"/>
    <w:rsid w:val="00590E69"/>
    <w:rsid w:val="00593540"/>
    <w:rsid w:val="005A5F2C"/>
    <w:rsid w:val="005A7681"/>
    <w:rsid w:val="005A7BE9"/>
    <w:rsid w:val="005A7EA3"/>
    <w:rsid w:val="005C6E4F"/>
    <w:rsid w:val="005D10A2"/>
    <w:rsid w:val="005D1A50"/>
    <w:rsid w:val="005D5EF1"/>
    <w:rsid w:val="005D6DDA"/>
    <w:rsid w:val="005E4111"/>
    <w:rsid w:val="00617EAD"/>
    <w:rsid w:val="0062191B"/>
    <w:rsid w:val="00622CB5"/>
    <w:rsid w:val="00622CBD"/>
    <w:rsid w:val="0062515F"/>
    <w:rsid w:val="00626190"/>
    <w:rsid w:val="006310F8"/>
    <w:rsid w:val="00634EAB"/>
    <w:rsid w:val="00636175"/>
    <w:rsid w:val="00642697"/>
    <w:rsid w:val="00643A2B"/>
    <w:rsid w:val="00651571"/>
    <w:rsid w:val="00652494"/>
    <w:rsid w:val="006528D1"/>
    <w:rsid w:val="00655F36"/>
    <w:rsid w:val="00656905"/>
    <w:rsid w:val="00656BB6"/>
    <w:rsid w:val="006640FC"/>
    <w:rsid w:val="00667F49"/>
    <w:rsid w:val="00673DC1"/>
    <w:rsid w:val="00676879"/>
    <w:rsid w:val="006779F3"/>
    <w:rsid w:val="00677E0C"/>
    <w:rsid w:val="0068014F"/>
    <w:rsid w:val="00680D1E"/>
    <w:rsid w:val="0068294B"/>
    <w:rsid w:val="00684DE3"/>
    <w:rsid w:val="00692CA1"/>
    <w:rsid w:val="00695DD1"/>
    <w:rsid w:val="006A0827"/>
    <w:rsid w:val="006A090F"/>
    <w:rsid w:val="006A26E1"/>
    <w:rsid w:val="006B130E"/>
    <w:rsid w:val="006B79DE"/>
    <w:rsid w:val="006C180E"/>
    <w:rsid w:val="006D0CB8"/>
    <w:rsid w:val="006D47C7"/>
    <w:rsid w:val="006D50F4"/>
    <w:rsid w:val="006E09E1"/>
    <w:rsid w:val="006E2726"/>
    <w:rsid w:val="006E7E26"/>
    <w:rsid w:val="006F30C9"/>
    <w:rsid w:val="006F3BDC"/>
    <w:rsid w:val="00701FE3"/>
    <w:rsid w:val="00707AC6"/>
    <w:rsid w:val="00710499"/>
    <w:rsid w:val="00711306"/>
    <w:rsid w:val="007172CB"/>
    <w:rsid w:val="007178BD"/>
    <w:rsid w:val="0072041F"/>
    <w:rsid w:val="007222BA"/>
    <w:rsid w:val="007223E0"/>
    <w:rsid w:val="00730A08"/>
    <w:rsid w:val="0073707A"/>
    <w:rsid w:val="00737FF2"/>
    <w:rsid w:val="00762B6D"/>
    <w:rsid w:val="00764491"/>
    <w:rsid w:val="00765FC7"/>
    <w:rsid w:val="00766B62"/>
    <w:rsid w:val="00766D66"/>
    <w:rsid w:val="00772251"/>
    <w:rsid w:val="007726F4"/>
    <w:rsid w:val="007727A3"/>
    <w:rsid w:val="00774998"/>
    <w:rsid w:val="00776865"/>
    <w:rsid w:val="007861F5"/>
    <w:rsid w:val="00791C4A"/>
    <w:rsid w:val="00795344"/>
    <w:rsid w:val="00796748"/>
    <w:rsid w:val="007A32B2"/>
    <w:rsid w:val="007A3DA9"/>
    <w:rsid w:val="007A5FF1"/>
    <w:rsid w:val="007B7377"/>
    <w:rsid w:val="007C143C"/>
    <w:rsid w:val="007C7C4A"/>
    <w:rsid w:val="007D2C71"/>
    <w:rsid w:val="007D70AE"/>
    <w:rsid w:val="007E1E5F"/>
    <w:rsid w:val="007E1EBD"/>
    <w:rsid w:val="007E2527"/>
    <w:rsid w:val="007E2E12"/>
    <w:rsid w:val="007E31DF"/>
    <w:rsid w:val="007E4DA4"/>
    <w:rsid w:val="007E79F4"/>
    <w:rsid w:val="007F00B4"/>
    <w:rsid w:val="007F0443"/>
    <w:rsid w:val="007F3516"/>
    <w:rsid w:val="007F469D"/>
    <w:rsid w:val="007F5AF1"/>
    <w:rsid w:val="0080517B"/>
    <w:rsid w:val="00827235"/>
    <w:rsid w:val="00830353"/>
    <w:rsid w:val="008307FF"/>
    <w:rsid w:val="00834EB4"/>
    <w:rsid w:val="00837E37"/>
    <w:rsid w:val="00837FAD"/>
    <w:rsid w:val="00840695"/>
    <w:rsid w:val="008430E4"/>
    <w:rsid w:val="008471E1"/>
    <w:rsid w:val="008477C8"/>
    <w:rsid w:val="008610F4"/>
    <w:rsid w:val="0086173E"/>
    <w:rsid w:val="008618D8"/>
    <w:rsid w:val="00873D8C"/>
    <w:rsid w:val="00875696"/>
    <w:rsid w:val="00884654"/>
    <w:rsid w:val="008873F5"/>
    <w:rsid w:val="008944D1"/>
    <w:rsid w:val="008958ED"/>
    <w:rsid w:val="00895F2A"/>
    <w:rsid w:val="008A253F"/>
    <w:rsid w:val="008A26ED"/>
    <w:rsid w:val="008A63DC"/>
    <w:rsid w:val="008A6F01"/>
    <w:rsid w:val="008B2A34"/>
    <w:rsid w:val="008B3E86"/>
    <w:rsid w:val="008B68DC"/>
    <w:rsid w:val="008D0B61"/>
    <w:rsid w:val="008D19E6"/>
    <w:rsid w:val="008D26C8"/>
    <w:rsid w:val="008D3E35"/>
    <w:rsid w:val="008E0137"/>
    <w:rsid w:val="008F0D8E"/>
    <w:rsid w:val="008F2C97"/>
    <w:rsid w:val="008F36C0"/>
    <w:rsid w:val="008F43A3"/>
    <w:rsid w:val="008F4BFB"/>
    <w:rsid w:val="00901E63"/>
    <w:rsid w:val="009041B5"/>
    <w:rsid w:val="00906ACA"/>
    <w:rsid w:val="009079F3"/>
    <w:rsid w:val="00907D8A"/>
    <w:rsid w:val="0091009A"/>
    <w:rsid w:val="00910358"/>
    <w:rsid w:val="00914E2E"/>
    <w:rsid w:val="00917945"/>
    <w:rsid w:val="00924895"/>
    <w:rsid w:val="009303B4"/>
    <w:rsid w:val="00931D14"/>
    <w:rsid w:val="00932133"/>
    <w:rsid w:val="00932A98"/>
    <w:rsid w:val="00933C1C"/>
    <w:rsid w:val="00934753"/>
    <w:rsid w:val="00935FD9"/>
    <w:rsid w:val="009374A6"/>
    <w:rsid w:val="00942C4A"/>
    <w:rsid w:val="009439C5"/>
    <w:rsid w:val="009512B0"/>
    <w:rsid w:val="009520FC"/>
    <w:rsid w:val="00954729"/>
    <w:rsid w:val="009612D5"/>
    <w:rsid w:val="009731F7"/>
    <w:rsid w:val="0098620F"/>
    <w:rsid w:val="009867AA"/>
    <w:rsid w:val="00987747"/>
    <w:rsid w:val="00990601"/>
    <w:rsid w:val="00990E17"/>
    <w:rsid w:val="009967D2"/>
    <w:rsid w:val="009A196C"/>
    <w:rsid w:val="009A3610"/>
    <w:rsid w:val="009B07D2"/>
    <w:rsid w:val="009B25A4"/>
    <w:rsid w:val="009B345B"/>
    <w:rsid w:val="009B51A4"/>
    <w:rsid w:val="009B6DCA"/>
    <w:rsid w:val="009B7BE3"/>
    <w:rsid w:val="009C11C8"/>
    <w:rsid w:val="009D0B5F"/>
    <w:rsid w:val="009E3278"/>
    <w:rsid w:val="009E418F"/>
    <w:rsid w:val="009E5F98"/>
    <w:rsid w:val="009E70C5"/>
    <w:rsid w:val="009E7644"/>
    <w:rsid w:val="009F5422"/>
    <w:rsid w:val="009F7A19"/>
    <w:rsid w:val="00A0267B"/>
    <w:rsid w:val="00A044C2"/>
    <w:rsid w:val="00A0644A"/>
    <w:rsid w:val="00A06CA3"/>
    <w:rsid w:val="00A10F5B"/>
    <w:rsid w:val="00A2139B"/>
    <w:rsid w:val="00A229B3"/>
    <w:rsid w:val="00A25DC1"/>
    <w:rsid w:val="00A31D59"/>
    <w:rsid w:val="00A33611"/>
    <w:rsid w:val="00A35313"/>
    <w:rsid w:val="00A57ADB"/>
    <w:rsid w:val="00A705BD"/>
    <w:rsid w:val="00A728C7"/>
    <w:rsid w:val="00A84D45"/>
    <w:rsid w:val="00A94418"/>
    <w:rsid w:val="00A950C4"/>
    <w:rsid w:val="00A954B0"/>
    <w:rsid w:val="00AA07D0"/>
    <w:rsid w:val="00AA3871"/>
    <w:rsid w:val="00AA3B01"/>
    <w:rsid w:val="00AA612D"/>
    <w:rsid w:val="00AC5555"/>
    <w:rsid w:val="00AD2669"/>
    <w:rsid w:val="00AD294B"/>
    <w:rsid w:val="00AD4089"/>
    <w:rsid w:val="00AE177E"/>
    <w:rsid w:val="00AE40BD"/>
    <w:rsid w:val="00AF3AF4"/>
    <w:rsid w:val="00AF4009"/>
    <w:rsid w:val="00AF51D0"/>
    <w:rsid w:val="00B04535"/>
    <w:rsid w:val="00B12BB5"/>
    <w:rsid w:val="00B13B9C"/>
    <w:rsid w:val="00B1480B"/>
    <w:rsid w:val="00B1530A"/>
    <w:rsid w:val="00B21A4E"/>
    <w:rsid w:val="00B321DD"/>
    <w:rsid w:val="00B35EF4"/>
    <w:rsid w:val="00B40132"/>
    <w:rsid w:val="00B41631"/>
    <w:rsid w:val="00B44B6C"/>
    <w:rsid w:val="00B47774"/>
    <w:rsid w:val="00B51317"/>
    <w:rsid w:val="00B579D8"/>
    <w:rsid w:val="00B63329"/>
    <w:rsid w:val="00B7410E"/>
    <w:rsid w:val="00B764A0"/>
    <w:rsid w:val="00B76873"/>
    <w:rsid w:val="00B8216A"/>
    <w:rsid w:val="00B85325"/>
    <w:rsid w:val="00B86CC9"/>
    <w:rsid w:val="00B90124"/>
    <w:rsid w:val="00B91199"/>
    <w:rsid w:val="00B9213A"/>
    <w:rsid w:val="00B943C4"/>
    <w:rsid w:val="00BA0E73"/>
    <w:rsid w:val="00BA5149"/>
    <w:rsid w:val="00BA7F5B"/>
    <w:rsid w:val="00BB0A86"/>
    <w:rsid w:val="00BC5B0D"/>
    <w:rsid w:val="00BD0E7A"/>
    <w:rsid w:val="00BD1B67"/>
    <w:rsid w:val="00BD1C33"/>
    <w:rsid w:val="00BD3367"/>
    <w:rsid w:val="00BD3F9F"/>
    <w:rsid w:val="00BE2CFB"/>
    <w:rsid w:val="00BE34AB"/>
    <w:rsid w:val="00BE3CA5"/>
    <w:rsid w:val="00BE58C8"/>
    <w:rsid w:val="00BE69FC"/>
    <w:rsid w:val="00BF5664"/>
    <w:rsid w:val="00BF7658"/>
    <w:rsid w:val="00C0157E"/>
    <w:rsid w:val="00C07BBC"/>
    <w:rsid w:val="00C12204"/>
    <w:rsid w:val="00C14B96"/>
    <w:rsid w:val="00C1545C"/>
    <w:rsid w:val="00C200F8"/>
    <w:rsid w:val="00C212CB"/>
    <w:rsid w:val="00C2799B"/>
    <w:rsid w:val="00C30C7B"/>
    <w:rsid w:val="00C356D4"/>
    <w:rsid w:val="00C36761"/>
    <w:rsid w:val="00C40438"/>
    <w:rsid w:val="00C42EDB"/>
    <w:rsid w:val="00C51499"/>
    <w:rsid w:val="00C56D6B"/>
    <w:rsid w:val="00C715A3"/>
    <w:rsid w:val="00C73FF1"/>
    <w:rsid w:val="00C84512"/>
    <w:rsid w:val="00C84596"/>
    <w:rsid w:val="00C95807"/>
    <w:rsid w:val="00C96693"/>
    <w:rsid w:val="00C96805"/>
    <w:rsid w:val="00C97905"/>
    <w:rsid w:val="00CA6F58"/>
    <w:rsid w:val="00CB088A"/>
    <w:rsid w:val="00CB1AB5"/>
    <w:rsid w:val="00CB1EBC"/>
    <w:rsid w:val="00CB7990"/>
    <w:rsid w:val="00CB7FAF"/>
    <w:rsid w:val="00CC472E"/>
    <w:rsid w:val="00CC5543"/>
    <w:rsid w:val="00CD1A1F"/>
    <w:rsid w:val="00CD20AD"/>
    <w:rsid w:val="00CD3536"/>
    <w:rsid w:val="00CE01C2"/>
    <w:rsid w:val="00CE5E26"/>
    <w:rsid w:val="00CF14C9"/>
    <w:rsid w:val="00CF34DD"/>
    <w:rsid w:val="00CF44A8"/>
    <w:rsid w:val="00CF6EFE"/>
    <w:rsid w:val="00D02F7C"/>
    <w:rsid w:val="00D10675"/>
    <w:rsid w:val="00D10FFA"/>
    <w:rsid w:val="00D175C6"/>
    <w:rsid w:val="00D23B34"/>
    <w:rsid w:val="00D23B7F"/>
    <w:rsid w:val="00D3028C"/>
    <w:rsid w:val="00D30A45"/>
    <w:rsid w:val="00D3183E"/>
    <w:rsid w:val="00D322B5"/>
    <w:rsid w:val="00D34014"/>
    <w:rsid w:val="00D34EF7"/>
    <w:rsid w:val="00D35ACB"/>
    <w:rsid w:val="00D60784"/>
    <w:rsid w:val="00D66BB8"/>
    <w:rsid w:val="00D67536"/>
    <w:rsid w:val="00D71888"/>
    <w:rsid w:val="00D728BF"/>
    <w:rsid w:val="00D742A5"/>
    <w:rsid w:val="00D75512"/>
    <w:rsid w:val="00D75890"/>
    <w:rsid w:val="00D76A34"/>
    <w:rsid w:val="00D76E02"/>
    <w:rsid w:val="00D770A3"/>
    <w:rsid w:val="00D813AE"/>
    <w:rsid w:val="00D814EC"/>
    <w:rsid w:val="00D833E0"/>
    <w:rsid w:val="00D840DA"/>
    <w:rsid w:val="00D85333"/>
    <w:rsid w:val="00D91661"/>
    <w:rsid w:val="00D96AAA"/>
    <w:rsid w:val="00DA18B2"/>
    <w:rsid w:val="00DA4FBF"/>
    <w:rsid w:val="00DC1CFD"/>
    <w:rsid w:val="00DC2C92"/>
    <w:rsid w:val="00DC39D7"/>
    <w:rsid w:val="00DC5CD7"/>
    <w:rsid w:val="00DC7220"/>
    <w:rsid w:val="00DD7F77"/>
    <w:rsid w:val="00DE2A2C"/>
    <w:rsid w:val="00DE3DFB"/>
    <w:rsid w:val="00DE7C4E"/>
    <w:rsid w:val="00DF0992"/>
    <w:rsid w:val="00DF219A"/>
    <w:rsid w:val="00DF3F95"/>
    <w:rsid w:val="00DF787A"/>
    <w:rsid w:val="00E01126"/>
    <w:rsid w:val="00E01F53"/>
    <w:rsid w:val="00E03457"/>
    <w:rsid w:val="00E05703"/>
    <w:rsid w:val="00E10F7B"/>
    <w:rsid w:val="00E1112F"/>
    <w:rsid w:val="00E145DE"/>
    <w:rsid w:val="00E1479C"/>
    <w:rsid w:val="00E22E23"/>
    <w:rsid w:val="00E267A6"/>
    <w:rsid w:val="00E277EC"/>
    <w:rsid w:val="00E371C9"/>
    <w:rsid w:val="00E4325E"/>
    <w:rsid w:val="00E5059D"/>
    <w:rsid w:val="00E516D5"/>
    <w:rsid w:val="00E5249B"/>
    <w:rsid w:val="00E52B92"/>
    <w:rsid w:val="00E609DB"/>
    <w:rsid w:val="00E614C7"/>
    <w:rsid w:val="00E62793"/>
    <w:rsid w:val="00E62921"/>
    <w:rsid w:val="00E64123"/>
    <w:rsid w:val="00E64E76"/>
    <w:rsid w:val="00E71375"/>
    <w:rsid w:val="00E72114"/>
    <w:rsid w:val="00E74558"/>
    <w:rsid w:val="00E77E65"/>
    <w:rsid w:val="00E95CB9"/>
    <w:rsid w:val="00E96B58"/>
    <w:rsid w:val="00E97AE4"/>
    <w:rsid w:val="00EB28CC"/>
    <w:rsid w:val="00EB2C5E"/>
    <w:rsid w:val="00EB4C71"/>
    <w:rsid w:val="00EB4E29"/>
    <w:rsid w:val="00EC0D03"/>
    <w:rsid w:val="00EC1911"/>
    <w:rsid w:val="00EC2E6B"/>
    <w:rsid w:val="00EC3984"/>
    <w:rsid w:val="00EC48D6"/>
    <w:rsid w:val="00ED1B9D"/>
    <w:rsid w:val="00ED3BAF"/>
    <w:rsid w:val="00ED761A"/>
    <w:rsid w:val="00EE27FD"/>
    <w:rsid w:val="00EE461A"/>
    <w:rsid w:val="00EF09A4"/>
    <w:rsid w:val="00EF3E37"/>
    <w:rsid w:val="00F0065D"/>
    <w:rsid w:val="00F01866"/>
    <w:rsid w:val="00F03F69"/>
    <w:rsid w:val="00F05E96"/>
    <w:rsid w:val="00F12712"/>
    <w:rsid w:val="00F133B1"/>
    <w:rsid w:val="00F14AF8"/>
    <w:rsid w:val="00F200A6"/>
    <w:rsid w:val="00F20D6C"/>
    <w:rsid w:val="00F239FB"/>
    <w:rsid w:val="00F24956"/>
    <w:rsid w:val="00F34135"/>
    <w:rsid w:val="00F34634"/>
    <w:rsid w:val="00F44112"/>
    <w:rsid w:val="00F57641"/>
    <w:rsid w:val="00F61269"/>
    <w:rsid w:val="00F679E6"/>
    <w:rsid w:val="00F703A3"/>
    <w:rsid w:val="00F82824"/>
    <w:rsid w:val="00F8742C"/>
    <w:rsid w:val="00F90503"/>
    <w:rsid w:val="00F91FB5"/>
    <w:rsid w:val="00F943DE"/>
    <w:rsid w:val="00F94C9B"/>
    <w:rsid w:val="00FA0782"/>
    <w:rsid w:val="00FA1598"/>
    <w:rsid w:val="00FA3A82"/>
    <w:rsid w:val="00FA546F"/>
    <w:rsid w:val="00FA5644"/>
    <w:rsid w:val="00FA7C2A"/>
    <w:rsid w:val="00FB0441"/>
    <w:rsid w:val="00FB240D"/>
    <w:rsid w:val="00FB2733"/>
    <w:rsid w:val="00FB5008"/>
    <w:rsid w:val="00FB5B2B"/>
    <w:rsid w:val="00FB5D75"/>
    <w:rsid w:val="00FC3297"/>
    <w:rsid w:val="00FD7446"/>
    <w:rsid w:val="00FE2E58"/>
    <w:rsid w:val="00FE3C74"/>
    <w:rsid w:val="00FF1B86"/>
    <w:rsid w:val="00FF5F99"/>
    <w:rsid w:val="0171501C"/>
    <w:rsid w:val="0175665B"/>
    <w:rsid w:val="018B4CE9"/>
    <w:rsid w:val="01E943A0"/>
    <w:rsid w:val="020224D7"/>
    <w:rsid w:val="03175923"/>
    <w:rsid w:val="039B7080"/>
    <w:rsid w:val="039D18E6"/>
    <w:rsid w:val="03DA48E8"/>
    <w:rsid w:val="04377A94"/>
    <w:rsid w:val="04564DC5"/>
    <w:rsid w:val="04736C5E"/>
    <w:rsid w:val="048B7392"/>
    <w:rsid w:val="049525BD"/>
    <w:rsid w:val="049F5493"/>
    <w:rsid w:val="04DF5F2E"/>
    <w:rsid w:val="04F35535"/>
    <w:rsid w:val="053D2202"/>
    <w:rsid w:val="054008AA"/>
    <w:rsid w:val="054D2E98"/>
    <w:rsid w:val="05A16C3D"/>
    <w:rsid w:val="05FA2D26"/>
    <w:rsid w:val="06333D8C"/>
    <w:rsid w:val="06563E0F"/>
    <w:rsid w:val="065C7574"/>
    <w:rsid w:val="06BC350E"/>
    <w:rsid w:val="06C26266"/>
    <w:rsid w:val="070D21EA"/>
    <w:rsid w:val="07A10AE3"/>
    <w:rsid w:val="07BC60B3"/>
    <w:rsid w:val="07BE5732"/>
    <w:rsid w:val="082B727D"/>
    <w:rsid w:val="08346591"/>
    <w:rsid w:val="087B3B3C"/>
    <w:rsid w:val="08B55C66"/>
    <w:rsid w:val="090917CB"/>
    <w:rsid w:val="09B42E8B"/>
    <w:rsid w:val="09B60683"/>
    <w:rsid w:val="09C405E1"/>
    <w:rsid w:val="09E97D5F"/>
    <w:rsid w:val="09F20B6C"/>
    <w:rsid w:val="0A424F95"/>
    <w:rsid w:val="0AC01CE4"/>
    <w:rsid w:val="0B422D73"/>
    <w:rsid w:val="0B73117E"/>
    <w:rsid w:val="0BA17BB6"/>
    <w:rsid w:val="0BAB6BC7"/>
    <w:rsid w:val="0BB5088A"/>
    <w:rsid w:val="0BC82ACA"/>
    <w:rsid w:val="0BC850C3"/>
    <w:rsid w:val="0BE062BE"/>
    <w:rsid w:val="0BE441CF"/>
    <w:rsid w:val="0C0B585A"/>
    <w:rsid w:val="0C5C1C12"/>
    <w:rsid w:val="0C915D5C"/>
    <w:rsid w:val="0C965124"/>
    <w:rsid w:val="0C9C040A"/>
    <w:rsid w:val="0CF7547E"/>
    <w:rsid w:val="0D5560E2"/>
    <w:rsid w:val="0D800754"/>
    <w:rsid w:val="0D8E0116"/>
    <w:rsid w:val="0DB869B0"/>
    <w:rsid w:val="0DD35E02"/>
    <w:rsid w:val="0DE83F21"/>
    <w:rsid w:val="0E0F1632"/>
    <w:rsid w:val="0E757AB2"/>
    <w:rsid w:val="0E7D0B95"/>
    <w:rsid w:val="0E8A0CB9"/>
    <w:rsid w:val="0EA2194C"/>
    <w:rsid w:val="0EAD49A7"/>
    <w:rsid w:val="0EFA03A8"/>
    <w:rsid w:val="0F2F6254"/>
    <w:rsid w:val="0F5D7668"/>
    <w:rsid w:val="0F8C280E"/>
    <w:rsid w:val="0FEB3209"/>
    <w:rsid w:val="105A18F2"/>
    <w:rsid w:val="10895014"/>
    <w:rsid w:val="10B17C1F"/>
    <w:rsid w:val="10CB277D"/>
    <w:rsid w:val="116021A5"/>
    <w:rsid w:val="11951871"/>
    <w:rsid w:val="11AF2318"/>
    <w:rsid w:val="11D80B8E"/>
    <w:rsid w:val="11E64458"/>
    <w:rsid w:val="1212349F"/>
    <w:rsid w:val="122C6F4D"/>
    <w:rsid w:val="12320E62"/>
    <w:rsid w:val="123B5351"/>
    <w:rsid w:val="12817E4A"/>
    <w:rsid w:val="129D4DD4"/>
    <w:rsid w:val="12C07140"/>
    <w:rsid w:val="12CA3D79"/>
    <w:rsid w:val="12CE5F68"/>
    <w:rsid w:val="12FA137D"/>
    <w:rsid w:val="13183BF3"/>
    <w:rsid w:val="13210B00"/>
    <w:rsid w:val="13C256A9"/>
    <w:rsid w:val="13F413C5"/>
    <w:rsid w:val="14162BCB"/>
    <w:rsid w:val="14425B91"/>
    <w:rsid w:val="144F3AC0"/>
    <w:rsid w:val="1457163D"/>
    <w:rsid w:val="145C04CB"/>
    <w:rsid w:val="14C33176"/>
    <w:rsid w:val="14FA4916"/>
    <w:rsid w:val="14FE7D0A"/>
    <w:rsid w:val="15CA0837"/>
    <w:rsid w:val="15E766F7"/>
    <w:rsid w:val="15F00C1C"/>
    <w:rsid w:val="16064F17"/>
    <w:rsid w:val="16094BB9"/>
    <w:rsid w:val="161C28E0"/>
    <w:rsid w:val="164F00D3"/>
    <w:rsid w:val="165A7F46"/>
    <w:rsid w:val="166B13D0"/>
    <w:rsid w:val="166D2940"/>
    <w:rsid w:val="16922E00"/>
    <w:rsid w:val="16B14019"/>
    <w:rsid w:val="16C107B3"/>
    <w:rsid w:val="16D276A1"/>
    <w:rsid w:val="172059A6"/>
    <w:rsid w:val="17334B1E"/>
    <w:rsid w:val="17AB74B7"/>
    <w:rsid w:val="17DD558D"/>
    <w:rsid w:val="180446E3"/>
    <w:rsid w:val="18113186"/>
    <w:rsid w:val="181179B9"/>
    <w:rsid w:val="18206E01"/>
    <w:rsid w:val="18500066"/>
    <w:rsid w:val="18767CF1"/>
    <w:rsid w:val="189F7A56"/>
    <w:rsid w:val="18B042A5"/>
    <w:rsid w:val="18F1216A"/>
    <w:rsid w:val="19173A91"/>
    <w:rsid w:val="19245FE1"/>
    <w:rsid w:val="194A59FD"/>
    <w:rsid w:val="19874772"/>
    <w:rsid w:val="19ED659F"/>
    <w:rsid w:val="19F4173E"/>
    <w:rsid w:val="1A0B2851"/>
    <w:rsid w:val="1A187AC0"/>
    <w:rsid w:val="1A8405FE"/>
    <w:rsid w:val="1B4F3EB9"/>
    <w:rsid w:val="1B75684C"/>
    <w:rsid w:val="1B79334F"/>
    <w:rsid w:val="1BB75C39"/>
    <w:rsid w:val="1BCA33C5"/>
    <w:rsid w:val="1BDB3120"/>
    <w:rsid w:val="1BDF2AF8"/>
    <w:rsid w:val="1C6A3ED7"/>
    <w:rsid w:val="1C6C3521"/>
    <w:rsid w:val="1C6D34E4"/>
    <w:rsid w:val="1D623A14"/>
    <w:rsid w:val="1DA43419"/>
    <w:rsid w:val="1DC96751"/>
    <w:rsid w:val="1DFD7644"/>
    <w:rsid w:val="1E38299F"/>
    <w:rsid w:val="1ED25292"/>
    <w:rsid w:val="1F045C6E"/>
    <w:rsid w:val="1F4E7AE0"/>
    <w:rsid w:val="1FCF6514"/>
    <w:rsid w:val="1FE43FA1"/>
    <w:rsid w:val="1FF045D2"/>
    <w:rsid w:val="201D0720"/>
    <w:rsid w:val="2062415B"/>
    <w:rsid w:val="207812B9"/>
    <w:rsid w:val="21456377"/>
    <w:rsid w:val="21464F13"/>
    <w:rsid w:val="215B2D6C"/>
    <w:rsid w:val="219D08AB"/>
    <w:rsid w:val="21DB6A1B"/>
    <w:rsid w:val="22295764"/>
    <w:rsid w:val="22625D7D"/>
    <w:rsid w:val="22635651"/>
    <w:rsid w:val="22B41814"/>
    <w:rsid w:val="22D87DED"/>
    <w:rsid w:val="22E76282"/>
    <w:rsid w:val="233E0F44"/>
    <w:rsid w:val="234A0D24"/>
    <w:rsid w:val="2373701C"/>
    <w:rsid w:val="23921F0C"/>
    <w:rsid w:val="23BD6D7D"/>
    <w:rsid w:val="243454F7"/>
    <w:rsid w:val="24A81A41"/>
    <w:rsid w:val="250C6474"/>
    <w:rsid w:val="25E87F6B"/>
    <w:rsid w:val="26206BEC"/>
    <w:rsid w:val="266F2F28"/>
    <w:rsid w:val="267C0397"/>
    <w:rsid w:val="26C67F5C"/>
    <w:rsid w:val="26FD2D09"/>
    <w:rsid w:val="27383B65"/>
    <w:rsid w:val="27455C6D"/>
    <w:rsid w:val="27FC27CF"/>
    <w:rsid w:val="2887603C"/>
    <w:rsid w:val="28E82D54"/>
    <w:rsid w:val="295B355D"/>
    <w:rsid w:val="296F27E3"/>
    <w:rsid w:val="29F202C3"/>
    <w:rsid w:val="2A0C2A72"/>
    <w:rsid w:val="2A5266D7"/>
    <w:rsid w:val="2A7A2F15"/>
    <w:rsid w:val="2A9234EA"/>
    <w:rsid w:val="2B595D98"/>
    <w:rsid w:val="2BC45970"/>
    <w:rsid w:val="2C614F7B"/>
    <w:rsid w:val="2CB203D7"/>
    <w:rsid w:val="2CFD6349"/>
    <w:rsid w:val="2D7041CA"/>
    <w:rsid w:val="2D8576E9"/>
    <w:rsid w:val="2DCB112E"/>
    <w:rsid w:val="2DF91651"/>
    <w:rsid w:val="2E2C702F"/>
    <w:rsid w:val="2E376E42"/>
    <w:rsid w:val="2EA40913"/>
    <w:rsid w:val="2EAE1DAB"/>
    <w:rsid w:val="2ED75223"/>
    <w:rsid w:val="2F012479"/>
    <w:rsid w:val="2F2D7712"/>
    <w:rsid w:val="2FBA3FD6"/>
    <w:rsid w:val="2FF62B88"/>
    <w:rsid w:val="30063451"/>
    <w:rsid w:val="302467A6"/>
    <w:rsid w:val="304271ED"/>
    <w:rsid w:val="30896A9D"/>
    <w:rsid w:val="309F49B5"/>
    <w:rsid w:val="30B654E5"/>
    <w:rsid w:val="30FB6A69"/>
    <w:rsid w:val="31012AC6"/>
    <w:rsid w:val="31487B5B"/>
    <w:rsid w:val="319F67E7"/>
    <w:rsid w:val="31C33DFF"/>
    <w:rsid w:val="31F97D80"/>
    <w:rsid w:val="320D154F"/>
    <w:rsid w:val="32507DBD"/>
    <w:rsid w:val="32560077"/>
    <w:rsid w:val="32683277"/>
    <w:rsid w:val="327318E0"/>
    <w:rsid w:val="33154745"/>
    <w:rsid w:val="332E1463"/>
    <w:rsid w:val="3376017E"/>
    <w:rsid w:val="33CB0422"/>
    <w:rsid w:val="33EC39F3"/>
    <w:rsid w:val="34032E66"/>
    <w:rsid w:val="341B6D3E"/>
    <w:rsid w:val="3446409A"/>
    <w:rsid w:val="347D3E62"/>
    <w:rsid w:val="34916BF9"/>
    <w:rsid w:val="34C631E0"/>
    <w:rsid w:val="34F67C2F"/>
    <w:rsid w:val="351B0A1D"/>
    <w:rsid w:val="3547428A"/>
    <w:rsid w:val="35563115"/>
    <w:rsid w:val="35753BC1"/>
    <w:rsid w:val="35A009F7"/>
    <w:rsid w:val="35AE3E20"/>
    <w:rsid w:val="363D61DF"/>
    <w:rsid w:val="368A3215"/>
    <w:rsid w:val="36FD1109"/>
    <w:rsid w:val="37813FD4"/>
    <w:rsid w:val="37A14871"/>
    <w:rsid w:val="380C66E6"/>
    <w:rsid w:val="380D5008"/>
    <w:rsid w:val="383B18DD"/>
    <w:rsid w:val="387A23ED"/>
    <w:rsid w:val="38B777C4"/>
    <w:rsid w:val="38D54873"/>
    <w:rsid w:val="38E77F4F"/>
    <w:rsid w:val="394E5A56"/>
    <w:rsid w:val="3966323C"/>
    <w:rsid w:val="399C7E17"/>
    <w:rsid w:val="39E3734B"/>
    <w:rsid w:val="39FA1197"/>
    <w:rsid w:val="3A334C38"/>
    <w:rsid w:val="3A4678DA"/>
    <w:rsid w:val="3A5D7130"/>
    <w:rsid w:val="3AA566F3"/>
    <w:rsid w:val="3AB700E1"/>
    <w:rsid w:val="3ABA19A9"/>
    <w:rsid w:val="3AD84060"/>
    <w:rsid w:val="3AD906A0"/>
    <w:rsid w:val="3B1B48C3"/>
    <w:rsid w:val="3B677B08"/>
    <w:rsid w:val="3B6D2AE3"/>
    <w:rsid w:val="3B7F12F6"/>
    <w:rsid w:val="3BBA3EBD"/>
    <w:rsid w:val="3BE14EF3"/>
    <w:rsid w:val="3BE610B0"/>
    <w:rsid w:val="3C0518F3"/>
    <w:rsid w:val="3C0E3227"/>
    <w:rsid w:val="3C2E0116"/>
    <w:rsid w:val="3C483757"/>
    <w:rsid w:val="3C830972"/>
    <w:rsid w:val="3CB639DA"/>
    <w:rsid w:val="3D0C1585"/>
    <w:rsid w:val="3D2F4655"/>
    <w:rsid w:val="3DB70EC1"/>
    <w:rsid w:val="3DBD29A5"/>
    <w:rsid w:val="3DCB5EB8"/>
    <w:rsid w:val="3DCE7C24"/>
    <w:rsid w:val="3E5527E2"/>
    <w:rsid w:val="3E5945E8"/>
    <w:rsid w:val="3EBC7DAB"/>
    <w:rsid w:val="3ECA78AA"/>
    <w:rsid w:val="3F0B4C4E"/>
    <w:rsid w:val="3F1E0364"/>
    <w:rsid w:val="3F54752D"/>
    <w:rsid w:val="3F7679DB"/>
    <w:rsid w:val="3FF027C2"/>
    <w:rsid w:val="40026051"/>
    <w:rsid w:val="4022075F"/>
    <w:rsid w:val="40681BBF"/>
    <w:rsid w:val="40D64CC0"/>
    <w:rsid w:val="40D6609C"/>
    <w:rsid w:val="412F2E76"/>
    <w:rsid w:val="41FB36A0"/>
    <w:rsid w:val="424F6B0E"/>
    <w:rsid w:val="428745B9"/>
    <w:rsid w:val="42E00705"/>
    <w:rsid w:val="42E109D3"/>
    <w:rsid w:val="43617533"/>
    <w:rsid w:val="436427A7"/>
    <w:rsid w:val="43943212"/>
    <w:rsid w:val="43F93BE8"/>
    <w:rsid w:val="442073EE"/>
    <w:rsid w:val="442A7206"/>
    <w:rsid w:val="443B2654"/>
    <w:rsid w:val="447123D2"/>
    <w:rsid w:val="4488186A"/>
    <w:rsid w:val="449E2B17"/>
    <w:rsid w:val="44B02520"/>
    <w:rsid w:val="44BD1DD8"/>
    <w:rsid w:val="4517041B"/>
    <w:rsid w:val="45183AC0"/>
    <w:rsid w:val="451B7895"/>
    <w:rsid w:val="45407EBA"/>
    <w:rsid w:val="45971225"/>
    <w:rsid w:val="45B666AE"/>
    <w:rsid w:val="45CF4C28"/>
    <w:rsid w:val="46160AA8"/>
    <w:rsid w:val="461940F5"/>
    <w:rsid w:val="464C1D11"/>
    <w:rsid w:val="46812500"/>
    <w:rsid w:val="476C2FC5"/>
    <w:rsid w:val="482D4075"/>
    <w:rsid w:val="48330957"/>
    <w:rsid w:val="48795355"/>
    <w:rsid w:val="487F412E"/>
    <w:rsid w:val="488A2C8B"/>
    <w:rsid w:val="48A44149"/>
    <w:rsid w:val="48BC6F4F"/>
    <w:rsid w:val="49191A99"/>
    <w:rsid w:val="491C63D6"/>
    <w:rsid w:val="491E534F"/>
    <w:rsid w:val="492A6FBD"/>
    <w:rsid w:val="49415E3C"/>
    <w:rsid w:val="49494CF1"/>
    <w:rsid w:val="49A44B1B"/>
    <w:rsid w:val="49D15412"/>
    <w:rsid w:val="49EB1A27"/>
    <w:rsid w:val="49ED38CE"/>
    <w:rsid w:val="4A0444C5"/>
    <w:rsid w:val="4A827A56"/>
    <w:rsid w:val="4AB15472"/>
    <w:rsid w:val="4AED4FB1"/>
    <w:rsid w:val="4B4B6A4C"/>
    <w:rsid w:val="4B83098E"/>
    <w:rsid w:val="4BCB5E91"/>
    <w:rsid w:val="4C0A11B5"/>
    <w:rsid w:val="4C365A00"/>
    <w:rsid w:val="4C5C7478"/>
    <w:rsid w:val="4C96649F"/>
    <w:rsid w:val="4D3B77CB"/>
    <w:rsid w:val="4DBC30BE"/>
    <w:rsid w:val="4DF55974"/>
    <w:rsid w:val="4E41377F"/>
    <w:rsid w:val="4EC377D8"/>
    <w:rsid w:val="4EFB6C2C"/>
    <w:rsid w:val="4F334479"/>
    <w:rsid w:val="4F820F5D"/>
    <w:rsid w:val="4F821F75"/>
    <w:rsid w:val="50587233"/>
    <w:rsid w:val="50CD2607"/>
    <w:rsid w:val="51220C6B"/>
    <w:rsid w:val="5146306A"/>
    <w:rsid w:val="51514C3E"/>
    <w:rsid w:val="51D058BF"/>
    <w:rsid w:val="51D3292F"/>
    <w:rsid w:val="51F042E0"/>
    <w:rsid w:val="527C15B9"/>
    <w:rsid w:val="529E45B2"/>
    <w:rsid w:val="52DB2E5E"/>
    <w:rsid w:val="532664CF"/>
    <w:rsid w:val="533D4A63"/>
    <w:rsid w:val="53B7399E"/>
    <w:rsid w:val="540905A0"/>
    <w:rsid w:val="542D562D"/>
    <w:rsid w:val="54A33C10"/>
    <w:rsid w:val="54AD3E04"/>
    <w:rsid w:val="54E57644"/>
    <w:rsid w:val="55524F2D"/>
    <w:rsid w:val="55A3179F"/>
    <w:rsid w:val="55B60789"/>
    <w:rsid w:val="55CD6CF5"/>
    <w:rsid w:val="56107D27"/>
    <w:rsid w:val="565203F4"/>
    <w:rsid w:val="56666EE2"/>
    <w:rsid w:val="567B4711"/>
    <w:rsid w:val="56A81F52"/>
    <w:rsid w:val="57A9177C"/>
    <w:rsid w:val="57E74053"/>
    <w:rsid w:val="58313520"/>
    <w:rsid w:val="583A23D4"/>
    <w:rsid w:val="583E450E"/>
    <w:rsid w:val="58A645B4"/>
    <w:rsid w:val="58AA6372"/>
    <w:rsid w:val="58B7533F"/>
    <w:rsid w:val="58D02D39"/>
    <w:rsid w:val="58E25576"/>
    <w:rsid w:val="59193CBA"/>
    <w:rsid w:val="596D5285"/>
    <w:rsid w:val="59EE07A1"/>
    <w:rsid w:val="5A493D6C"/>
    <w:rsid w:val="5A94704B"/>
    <w:rsid w:val="5ABF05A5"/>
    <w:rsid w:val="5ABF7259"/>
    <w:rsid w:val="5AFF3461"/>
    <w:rsid w:val="5B2B24D4"/>
    <w:rsid w:val="5B3966A5"/>
    <w:rsid w:val="5B550119"/>
    <w:rsid w:val="5B647768"/>
    <w:rsid w:val="5B8F10B4"/>
    <w:rsid w:val="5B9718EC"/>
    <w:rsid w:val="5BEA496E"/>
    <w:rsid w:val="5BEE0085"/>
    <w:rsid w:val="5BFB1DC6"/>
    <w:rsid w:val="5C270EC2"/>
    <w:rsid w:val="5C4C1393"/>
    <w:rsid w:val="5CBF10FA"/>
    <w:rsid w:val="5CE05EBB"/>
    <w:rsid w:val="5D207CC2"/>
    <w:rsid w:val="5D303DA6"/>
    <w:rsid w:val="5D4B2F9A"/>
    <w:rsid w:val="5D4D4958"/>
    <w:rsid w:val="5D6D0B56"/>
    <w:rsid w:val="5D7A500B"/>
    <w:rsid w:val="5E43549C"/>
    <w:rsid w:val="5E873E9A"/>
    <w:rsid w:val="5E904EFC"/>
    <w:rsid w:val="5EF54351"/>
    <w:rsid w:val="60327E35"/>
    <w:rsid w:val="60593614"/>
    <w:rsid w:val="60826286"/>
    <w:rsid w:val="608F798B"/>
    <w:rsid w:val="60F5158E"/>
    <w:rsid w:val="61037826"/>
    <w:rsid w:val="61204131"/>
    <w:rsid w:val="6146447D"/>
    <w:rsid w:val="61ED05C1"/>
    <w:rsid w:val="62015D11"/>
    <w:rsid w:val="620C0FF4"/>
    <w:rsid w:val="62A031A6"/>
    <w:rsid w:val="62AA52B7"/>
    <w:rsid w:val="6348322B"/>
    <w:rsid w:val="635336F7"/>
    <w:rsid w:val="637F7835"/>
    <w:rsid w:val="63AC0569"/>
    <w:rsid w:val="63E0249B"/>
    <w:rsid w:val="63F43D7F"/>
    <w:rsid w:val="63FF7072"/>
    <w:rsid w:val="64065FA1"/>
    <w:rsid w:val="641E21B0"/>
    <w:rsid w:val="64814073"/>
    <w:rsid w:val="64A904F4"/>
    <w:rsid w:val="64B6299F"/>
    <w:rsid w:val="653B59DE"/>
    <w:rsid w:val="65D73958"/>
    <w:rsid w:val="65E72B6E"/>
    <w:rsid w:val="65EE20FB"/>
    <w:rsid w:val="662B5A52"/>
    <w:rsid w:val="663568D1"/>
    <w:rsid w:val="664B7EA3"/>
    <w:rsid w:val="666A5023"/>
    <w:rsid w:val="66F80AD8"/>
    <w:rsid w:val="674072DB"/>
    <w:rsid w:val="675A51F2"/>
    <w:rsid w:val="677671A1"/>
    <w:rsid w:val="67804014"/>
    <w:rsid w:val="67F2129A"/>
    <w:rsid w:val="67FB1672"/>
    <w:rsid w:val="68180798"/>
    <w:rsid w:val="68232E85"/>
    <w:rsid w:val="684D03D6"/>
    <w:rsid w:val="68954B69"/>
    <w:rsid w:val="68A56A9E"/>
    <w:rsid w:val="68B82CC6"/>
    <w:rsid w:val="68DE1585"/>
    <w:rsid w:val="690B56C7"/>
    <w:rsid w:val="691272BA"/>
    <w:rsid w:val="69335090"/>
    <w:rsid w:val="693E2F18"/>
    <w:rsid w:val="69793503"/>
    <w:rsid w:val="6AE03108"/>
    <w:rsid w:val="6B0C07F4"/>
    <w:rsid w:val="6B405AFC"/>
    <w:rsid w:val="6B5C045C"/>
    <w:rsid w:val="6B633598"/>
    <w:rsid w:val="6B802775"/>
    <w:rsid w:val="6C515AE7"/>
    <w:rsid w:val="6C9E11B3"/>
    <w:rsid w:val="6CA51767"/>
    <w:rsid w:val="6CD15A4E"/>
    <w:rsid w:val="6D085F70"/>
    <w:rsid w:val="6D32583A"/>
    <w:rsid w:val="6D3E42BD"/>
    <w:rsid w:val="6D4A2C62"/>
    <w:rsid w:val="6E245261"/>
    <w:rsid w:val="6ED10B07"/>
    <w:rsid w:val="6F6E54AC"/>
    <w:rsid w:val="6FAC360C"/>
    <w:rsid w:val="6FAD15D3"/>
    <w:rsid w:val="70434FC8"/>
    <w:rsid w:val="705A6E05"/>
    <w:rsid w:val="70716758"/>
    <w:rsid w:val="7087419A"/>
    <w:rsid w:val="70AF5C49"/>
    <w:rsid w:val="70B10D0B"/>
    <w:rsid w:val="70BA00FF"/>
    <w:rsid w:val="711A1561"/>
    <w:rsid w:val="717C083F"/>
    <w:rsid w:val="71B0520B"/>
    <w:rsid w:val="71EA0570"/>
    <w:rsid w:val="720C2BDC"/>
    <w:rsid w:val="72485C54"/>
    <w:rsid w:val="72B73EB2"/>
    <w:rsid w:val="72D54D7C"/>
    <w:rsid w:val="72EB4450"/>
    <w:rsid w:val="735D0D8C"/>
    <w:rsid w:val="74CD3386"/>
    <w:rsid w:val="750215DC"/>
    <w:rsid w:val="75427091"/>
    <w:rsid w:val="756538FF"/>
    <w:rsid w:val="760A11E0"/>
    <w:rsid w:val="76407A98"/>
    <w:rsid w:val="768C42EB"/>
    <w:rsid w:val="769A392D"/>
    <w:rsid w:val="76B64EC4"/>
    <w:rsid w:val="76CF669F"/>
    <w:rsid w:val="76EB5765"/>
    <w:rsid w:val="76ED6F63"/>
    <w:rsid w:val="76F67E36"/>
    <w:rsid w:val="77685B26"/>
    <w:rsid w:val="77783CDB"/>
    <w:rsid w:val="77905715"/>
    <w:rsid w:val="77BA6C36"/>
    <w:rsid w:val="78430BCE"/>
    <w:rsid w:val="78AA6D5B"/>
    <w:rsid w:val="78BB7644"/>
    <w:rsid w:val="78EB0F4F"/>
    <w:rsid w:val="792902EF"/>
    <w:rsid w:val="7A0A6001"/>
    <w:rsid w:val="7A7B26AD"/>
    <w:rsid w:val="7AD43B93"/>
    <w:rsid w:val="7AE5221C"/>
    <w:rsid w:val="7B094167"/>
    <w:rsid w:val="7B5913F5"/>
    <w:rsid w:val="7B5952CD"/>
    <w:rsid w:val="7B735A7A"/>
    <w:rsid w:val="7BD06A28"/>
    <w:rsid w:val="7BE22A24"/>
    <w:rsid w:val="7C8B5E27"/>
    <w:rsid w:val="7C8E75AE"/>
    <w:rsid w:val="7CA0734F"/>
    <w:rsid w:val="7CCA791B"/>
    <w:rsid w:val="7D2A0BC7"/>
    <w:rsid w:val="7DDC543E"/>
    <w:rsid w:val="7E0D6361"/>
    <w:rsid w:val="7E1F0ABA"/>
    <w:rsid w:val="7E6059F1"/>
    <w:rsid w:val="7EBA5061"/>
    <w:rsid w:val="7EF71169"/>
    <w:rsid w:val="7F050E42"/>
    <w:rsid w:val="7F685D21"/>
    <w:rsid w:val="7F741DC0"/>
    <w:rsid w:val="7F9B559F"/>
    <w:rsid w:val="7FE43524"/>
    <w:rsid w:val="7FEF59A2"/>
    <w:rsid w:val="FFFBE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3"/>
    <w:next w:val="1"/>
    <w:link w:val="12"/>
    <w:qFormat/>
    <w:uiPriority w:val="0"/>
    <w:pPr>
      <w:keepNext w:val="0"/>
      <w:keepLines w:val="0"/>
      <w:spacing w:before="100" w:beforeAutospacing="1" w:after="100" w:afterAutospacing="1" w:line="525" w:lineRule="atLeast"/>
      <w:ind w:right="448"/>
      <w:jc w:val="left"/>
      <w:outlineLvl w:val="3"/>
    </w:pPr>
    <w:rPr>
      <w:rFonts w:ascii="宋体" w:hAnsi="宋体" w:eastAsia="宋体" w:cs="宋体"/>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4 Char"/>
    <w:basedOn w:val="10"/>
    <w:link w:val="4"/>
    <w:qFormat/>
    <w:uiPriority w:val="0"/>
    <w:rPr>
      <w:rFonts w:ascii="宋体" w:hAnsi="宋体" w:cs="宋体"/>
      <w:b/>
      <w:bCs/>
      <w:kern w:val="0"/>
      <w:sz w:val="36"/>
      <w:szCs w:val="36"/>
    </w:rPr>
  </w:style>
  <w:style w:type="character" w:customStyle="1" w:styleId="13">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4">
    <w:name w:val="标题 1 Char"/>
    <w:basedOn w:val="10"/>
    <w:link w:val="2"/>
    <w:qFormat/>
    <w:uiPriority w:val="9"/>
    <w:rPr>
      <w:b/>
      <w:bCs/>
      <w:kern w:val="44"/>
      <w:sz w:val="44"/>
      <w:szCs w:val="44"/>
    </w:rPr>
  </w:style>
  <w:style w:type="paragraph" w:customStyle="1" w:styleId="15">
    <w:name w:val="a样式2"/>
    <w:qFormat/>
    <w:uiPriority w:val="0"/>
    <w:pPr>
      <w:adjustRightInd w:val="0"/>
      <w:snapToGrid w:val="0"/>
      <w:jc w:val="center"/>
    </w:pPr>
    <w:rPr>
      <w:rFonts w:hint="eastAsia" w:ascii="方正小标宋_GBK" w:hAnsi="方正小标宋_GBK" w:eastAsia="方正小标宋_GBK" w:cs="方正小标宋_GBK"/>
      <w:sz w:val="44"/>
      <w:szCs w:val="44"/>
    </w:rPr>
  </w:style>
  <w:style w:type="paragraph" w:customStyle="1" w:styleId="16">
    <w:name w:val="a样式1"/>
    <w:basedOn w:val="1"/>
    <w:qFormat/>
    <w:uiPriority w:val="0"/>
    <w:pPr>
      <w:adjustRightInd w:val="0"/>
      <w:snapToGrid w:val="0"/>
      <w:spacing w:line="276" w:lineRule="auto"/>
      <w:ind w:firstLine="880" w:firstLineChars="200"/>
    </w:pPr>
    <w:rPr>
      <w:rFonts w:hint="eastAsia" w:ascii="Times New Roman" w:hAnsi="Times New Roman" w:eastAsia="方正仿宋_GBK" w:cs="方正仿宋_GBK"/>
      <w:sz w:val="32"/>
      <w:szCs w:val="32"/>
    </w:rPr>
  </w:style>
  <w:style w:type="character" w:customStyle="1" w:styleId="17">
    <w:name w:val="a样式3"/>
    <w:basedOn w:val="11"/>
    <w:qFormat/>
    <w:uiPriority w:val="0"/>
    <w:rPr>
      <w:rFonts w:ascii="Times New Roman" w:hAnsi="Times New Roman"/>
      <w:sz w:val="28"/>
      <w:szCs w:val="28"/>
    </w:rPr>
  </w:style>
  <w:style w:type="paragraph" w:customStyle="1" w:styleId="18">
    <w:name w:val="p0"/>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612</Words>
  <Characters>616</Characters>
  <Lines>2</Lines>
  <Paragraphs>1</Paragraphs>
  <TotalTime>39</TotalTime>
  <ScaleCrop>false</ScaleCrop>
  <LinksUpToDate>false</LinksUpToDate>
  <CharactersWithSpaces>724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2022-01-11T14:33:00Z</dcterms:created>
  <dc:creator>User</dc:creator>
  <cp:lastModifiedBy> </cp:lastModifiedBy>
  <cp:lastPrinted>2023-10-08T14:28:00Z</cp:lastPrinted>
  <dcterms:modified xsi:type="dcterms:W3CDTF">2023-10-10T17:29:07Z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95D2B35590994020A647AE4554AE8CF7_13</vt:lpwstr>
  </property>
</Properties>
</file>