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重庆市永川区人民政府人民建议征集办公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-45"/>
          <w:sz w:val="43"/>
          <w:szCs w:val="43"/>
        </w:rPr>
        <w:t>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关于开展“我为建设‘两双’大城‘两高’强区建言献策”人民建议专题征集活动的通知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43"/>
          <w:szCs w:val="43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0" w:firstLineChars="200"/>
        <w:jc w:val="both"/>
        <w:textAlignment w:val="baseline"/>
        <w:outlineLvl w:val="9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为全面贯彻落实党的二十大、全国两会、市第六次党代会及区第十五次党代会精神，进一步畅通人民建议渠道，广泛汇集民意，集中民智，推动经济社会发展。重庆市永川区人民政府人民建议征集办公室（以下简称“区征集办”）决定从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3年3月至9月开展“我为建设‘两双’大城‘两高’强区建言献策”人民建议专题征集活动。现将活动有关事宜通知如下：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0" w:firstLineChars="200"/>
        <w:jc w:val="both"/>
        <w:textAlignment w:val="baseline"/>
        <w:outlineLvl w:val="9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一、征集主题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0" w:firstLineChars="200"/>
        <w:jc w:val="both"/>
        <w:textAlignment w:val="baseline"/>
        <w:outlineLvl w:val="9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专题征集活动紧紧围绕推动成渝地区双城经济圈建设，实施永川“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2235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”总体发展思路，加快建设成渝地区双城经济圈桥头堡城市、“双百”区域性中心城市，打造高质量发展先行区、高品质生活示范区。专题征集活动主题为“我为建设‘两双’大城‘两高’强区建言献策”。同时设置产业发展、科教创新、区域协同、城市提升、乡村振兴、商贸流通、社会治理等议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0" w:firstLineChars="200"/>
        <w:jc w:val="both"/>
        <w:textAlignment w:val="baseline"/>
        <w:outlineLvl w:val="9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二、基本要求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0" w:firstLineChars="200"/>
        <w:jc w:val="both"/>
        <w:textAlignment w:val="baseline"/>
        <w:outlineLvl w:val="9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各单位要组织开展进（村）社区、进学校、进企业专题征集活动宣传，开展调查研究，召开社情民意座谈会等方式，汇集社情民意，广泛发动市民、人民建议信息员围绕专题征集主题和设置议题，重点从完善政策措施、健全机制制度、提升工作效能等方面提出好建议、贡献金点子。所提建议要坚持正确政治方向，贯彻新发展理念，突出针对性、可行性，体现时代性、前瞻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0" w:firstLineChars="200"/>
        <w:jc w:val="both"/>
        <w:textAlignment w:val="baseline"/>
        <w:outlineLvl w:val="9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三、建议办理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0" w:firstLineChars="200"/>
        <w:jc w:val="both"/>
        <w:textAlignment w:val="baseline"/>
        <w:outlineLvl w:val="9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区征集办收到人民建议，规范登记录入信访信息系统，及时转送交办有关职能部门，筛选高质量建议呈报区委、区政府，同时跟踪督促做好办理工作。收到人民建议承办单位要认真研究论证，规范办理、及时回复。对科学合理、具有现实可行性的，应予采纳或者部分采纳，推动转化为政策措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0" w:firstLineChars="200"/>
        <w:jc w:val="both"/>
        <w:textAlignment w:val="baseline"/>
        <w:outlineLvl w:val="9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四、建议运用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0" w:firstLineChars="200"/>
        <w:jc w:val="both"/>
        <w:textAlignment w:val="baseline"/>
        <w:outlineLvl w:val="9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对高质量的人民建议，区征集办将采取原件、摘报、专报、分析报告等方式报送区委、区政府；对工作中的好做法好经验，通过工作简报、新媒体平台等刊载推介。对运用价值高、可操作性强的人民建议，通过健全机制制度、完善政策措施等方式吸纳转化运用。根据建议的质量、价值、效果等进行评比，对优秀的建议意见进行表彰，并积极推荐优秀建议上报重庆市人民政府人民建议征集办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0" w:firstLineChars="200"/>
        <w:jc w:val="both"/>
        <w:outlineLvl w:val="9"/>
        <w:rPr>
          <w:rFonts w:hint="default" w:ascii="Times New Roman" w:hAnsi="Times New Roman" w:eastAsia="宋体" w:cs="Times New Roman"/>
          <w:i w:val="0"/>
          <w:caps w:val="0"/>
          <w:color w:val="0000FF"/>
          <w:spacing w:val="0"/>
          <w:sz w:val="31"/>
          <w:szCs w:val="3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FF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0" w:firstLineChars="200"/>
        <w:jc w:val="both"/>
        <w:outlineLvl w:val="9"/>
        <w:rPr>
          <w:rFonts w:hint="default" w:ascii="Times New Roman" w:hAnsi="Times New Roman" w:eastAsia="宋体" w:cs="Times New Roman"/>
          <w:i w:val="0"/>
          <w:caps w:val="0"/>
          <w:color w:val="0000FF"/>
          <w:spacing w:val="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0" w:firstLineChars="200"/>
        <w:jc w:val="left"/>
        <w:textAlignment w:val="baseline"/>
        <w:outlineLvl w:val="9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vertAlign w:val="baselin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vertAlign w:val="baseline"/>
        </w:rPr>
        <w:t>重庆市永川区人民政府人民建议征集办公室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0" w:firstLineChars="200"/>
        <w:jc w:val="left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           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   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2023年4月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2085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  （此件公开发布）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2085"/>
        <w:jc w:val="left"/>
        <w:rPr>
          <w:rFonts w:hint="eastAsia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7"/>
          <w:szCs w:val="27"/>
        </w:rPr>
        <w:t>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DMxOTM1MTBlZGE3ZmZlZjA1MWExZDIzNjkzMjAifQ=="/>
  </w:docVars>
  <w:rsids>
    <w:rsidRoot w:val="00000000"/>
    <w:rsid w:val="00B53CA8"/>
    <w:rsid w:val="489E6BBD"/>
    <w:rsid w:val="4A9B1F28"/>
    <w:rsid w:val="62472B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2023-10-27T06:56:00Z</dcterms:created>
  <dc:creator>周俐璐</dc:creator>
  <cp:lastModifiedBy>区信访办</cp:lastModifiedBy>
  <dcterms:modified xsi:type="dcterms:W3CDTF">2024-05-28T08:49:06Z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F60AED42194E48C9B0D991BD6CC4D350_12</vt:lpwstr>
  </property>
</Properties>
</file>